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11BF" w14:textId="77777777" w:rsidR="007B66E9" w:rsidRDefault="007B66E9" w:rsidP="007B66E9">
      <w:pPr>
        <w:jc w:val="center"/>
      </w:pPr>
      <w:r>
        <w:rPr>
          <w:noProof/>
        </w:rPr>
        <w:drawing>
          <wp:inline distT="0" distB="0" distL="0" distR="0" wp14:anchorId="2C1AC3D4" wp14:editId="19D77841">
            <wp:extent cx="1000125" cy="649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S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114" cy="660907"/>
                    </a:xfrm>
                    <a:prstGeom prst="rect">
                      <a:avLst/>
                    </a:prstGeom>
                  </pic:spPr>
                </pic:pic>
              </a:graphicData>
            </a:graphic>
          </wp:inline>
        </w:drawing>
      </w:r>
    </w:p>
    <w:p w14:paraId="5CE0754C" w14:textId="77777777" w:rsidR="004C2122" w:rsidRDefault="007B66E9" w:rsidP="004C2122">
      <w:pPr>
        <w:jc w:val="center"/>
        <w:rPr>
          <w:sz w:val="20"/>
          <w:szCs w:val="20"/>
        </w:rPr>
      </w:pPr>
      <w:r w:rsidRPr="00D379A2">
        <w:rPr>
          <w:b/>
          <w:color w:val="5B9BD5" w:themeColor="accent1"/>
          <w:sz w:val="36"/>
          <w:szCs w:val="36"/>
        </w:rPr>
        <w:t>SHAPE SD Award Nomination Form</w:t>
      </w:r>
      <w:r>
        <w:rPr>
          <w:b/>
          <w:color w:val="5B9BD5" w:themeColor="accent1"/>
          <w:sz w:val="36"/>
          <w:szCs w:val="36"/>
        </w:rPr>
        <w:br/>
      </w:r>
      <w:r w:rsidRPr="00D379A2">
        <w:rPr>
          <w:b/>
          <w:i/>
          <w:color w:val="5B9BD5" w:themeColor="accent1"/>
          <w:sz w:val="28"/>
          <w:szCs w:val="28"/>
        </w:rPr>
        <w:t xml:space="preserve">For </w:t>
      </w:r>
      <w:r>
        <w:rPr>
          <w:b/>
          <w:i/>
          <w:color w:val="5B9BD5" w:themeColor="accent1"/>
          <w:sz w:val="28"/>
          <w:szCs w:val="28"/>
        </w:rPr>
        <w:t xml:space="preserve">additional </w:t>
      </w:r>
      <w:r w:rsidRPr="00D379A2">
        <w:rPr>
          <w:b/>
          <w:i/>
          <w:color w:val="5B9BD5" w:themeColor="accent1"/>
          <w:sz w:val="28"/>
          <w:szCs w:val="28"/>
        </w:rPr>
        <w:t>Award Criteria, see below</w:t>
      </w:r>
      <w:r>
        <w:rPr>
          <w:b/>
          <w:i/>
          <w:color w:val="5B9BD5" w:themeColor="accent1"/>
          <w:sz w:val="28"/>
          <w:szCs w:val="28"/>
        </w:rPr>
        <w:br/>
      </w:r>
      <w:r w:rsidRPr="00D379A2">
        <w:rPr>
          <w:sz w:val="20"/>
          <w:szCs w:val="20"/>
        </w:rPr>
        <w:t xml:space="preserve">Nomination deadline:  </w:t>
      </w:r>
      <w:r w:rsidR="004C2122">
        <w:rPr>
          <w:sz w:val="20"/>
          <w:szCs w:val="20"/>
        </w:rPr>
        <w:t>September 15</w:t>
      </w:r>
      <w:r w:rsidR="004C2122" w:rsidRPr="004C2122">
        <w:rPr>
          <w:sz w:val="20"/>
          <w:szCs w:val="20"/>
          <w:vertAlign w:val="superscript"/>
        </w:rPr>
        <w:t>th</w:t>
      </w:r>
    </w:p>
    <w:p w14:paraId="2A00C532" w14:textId="77777777" w:rsidR="004C2122" w:rsidRPr="004C2122" w:rsidRDefault="004C2122" w:rsidP="004C2122">
      <w:pPr>
        <w:jc w:val="center"/>
        <w:rPr>
          <w:sz w:val="20"/>
          <w:szCs w:val="20"/>
        </w:rPr>
      </w:pPr>
    </w:p>
    <w:p w14:paraId="7A99C7CE" w14:textId="77777777" w:rsidR="007B66E9" w:rsidRPr="00D379A2" w:rsidRDefault="007B66E9" w:rsidP="007B66E9">
      <w:pPr>
        <w:numPr>
          <w:ilvl w:val="0"/>
          <w:numId w:val="4"/>
        </w:numPr>
        <w:spacing w:after="60"/>
        <w:rPr>
          <w:sz w:val="20"/>
          <w:szCs w:val="20"/>
        </w:rPr>
      </w:pPr>
      <w:r w:rsidRPr="00D379A2">
        <w:rPr>
          <w:sz w:val="20"/>
          <w:szCs w:val="20"/>
        </w:rPr>
        <w:t>Elementary Physical Education Teacher of the Year</w:t>
      </w:r>
    </w:p>
    <w:p w14:paraId="78933653" w14:textId="77777777" w:rsidR="007B66E9" w:rsidRPr="00D379A2" w:rsidRDefault="007B66E9" w:rsidP="007B66E9">
      <w:pPr>
        <w:numPr>
          <w:ilvl w:val="0"/>
          <w:numId w:val="3"/>
        </w:numPr>
        <w:spacing w:after="60"/>
        <w:rPr>
          <w:sz w:val="20"/>
          <w:szCs w:val="20"/>
        </w:rPr>
      </w:pPr>
      <w:r w:rsidRPr="00D379A2">
        <w:rPr>
          <w:sz w:val="20"/>
          <w:szCs w:val="20"/>
        </w:rPr>
        <w:t>Middle School Physical Education Teacher of the Year</w:t>
      </w:r>
    </w:p>
    <w:p w14:paraId="4297FE2C" w14:textId="77777777" w:rsidR="007B66E9" w:rsidRPr="00D379A2" w:rsidRDefault="007B66E9" w:rsidP="007B66E9">
      <w:pPr>
        <w:numPr>
          <w:ilvl w:val="0"/>
          <w:numId w:val="2"/>
        </w:numPr>
        <w:spacing w:after="60"/>
        <w:rPr>
          <w:sz w:val="20"/>
          <w:szCs w:val="20"/>
        </w:rPr>
      </w:pPr>
      <w:r w:rsidRPr="00D379A2">
        <w:rPr>
          <w:sz w:val="20"/>
          <w:szCs w:val="20"/>
        </w:rPr>
        <w:t>Secondary Physical Education Teacher of the Year</w:t>
      </w:r>
    </w:p>
    <w:p w14:paraId="5BFEA6BD" w14:textId="77777777" w:rsidR="007B66E9" w:rsidRPr="00D379A2" w:rsidRDefault="007B66E9" w:rsidP="007B66E9">
      <w:pPr>
        <w:numPr>
          <w:ilvl w:val="0"/>
          <w:numId w:val="2"/>
        </w:numPr>
        <w:spacing w:after="60"/>
        <w:rPr>
          <w:sz w:val="20"/>
          <w:szCs w:val="20"/>
        </w:rPr>
      </w:pPr>
      <w:r w:rsidRPr="00D379A2">
        <w:rPr>
          <w:sz w:val="20"/>
          <w:szCs w:val="20"/>
        </w:rPr>
        <w:t>New Professional of the Year (1-5 years’ experience)</w:t>
      </w:r>
    </w:p>
    <w:p w14:paraId="534F88CF" w14:textId="77777777" w:rsidR="007B66E9" w:rsidRPr="00D379A2" w:rsidRDefault="007B66E9" w:rsidP="007B66E9">
      <w:pPr>
        <w:numPr>
          <w:ilvl w:val="0"/>
          <w:numId w:val="5"/>
        </w:numPr>
        <w:spacing w:after="60"/>
        <w:rPr>
          <w:sz w:val="20"/>
          <w:szCs w:val="20"/>
        </w:rPr>
      </w:pPr>
      <w:r w:rsidRPr="00D379A2">
        <w:rPr>
          <w:sz w:val="20"/>
          <w:szCs w:val="20"/>
        </w:rPr>
        <w:t>Adapted Physical Education Teacher of the Year</w:t>
      </w:r>
    </w:p>
    <w:p w14:paraId="2D405979" w14:textId="77777777" w:rsidR="007B66E9" w:rsidRPr="00D379A2" w:rsidRDefault="007B66E9" w:rsidP="007B66E9">
      <w:pPr>
        <w:numPr>
          <w:ilvl w:val="0"/>
          <w:numId w:val="6"/>
        </w:numPr>
        <w:spacing w:after="60"/>
        <w:rPr>
          <w:sz w:val="20"/>
          <w:szCs w:val="20"/>
        </w:rPr>
      </w:pPr>
      <w:r w:rsidRPr="00D379A2">
        <w:rPr>
          <w:sz w:val="20"/>
          <w:szCs w:val="20"/>
        </w:rPr>
        <w:t>Dance Educator of the Year (K-12)</w:t>
      </w:r>
    </w:p>
    <w:p w14:paraId="18B53C7E" w14:textId="77777777" w:rsidR="007B66E9" w:rsidRPr="00D379A2" w:rsidRDefault="007B66E9" w:rsidP="007B66E9">
      <w:pPr>
        <w:numPr>
          <w:ilvl w:val="0"/>
          <w:numId w:val="7"/>
        </w:numPr>
        <w:spacing w:after="60"/>
        <w:rPr>
          <w:sz w:val="20"/>
          <w:szCs w:val="20"/>
        </w:rPr>
      </w:pPr>
      <w:r w:rsidRPr="00D379A2">
        <w:rPr>
          <w:sz w:val="20"/>
          <w:szCs w:val="20"/>
        </w:rPr>
        <w:t xml:space="preserve">Health Educator of the Year  (Please indicate level   _____K-12 </w:t>
      </w:r>
      <w:r w:rsidRPr="00D379A2">
        <w:rPr>
          <w:sz w:val="20"/>
          <w:szCs w:val="20"/>
        </w:rPr>
        <w:tab/>
        <w:t>______College/University)</w:t>
      </w:r>
    </w:p>
    <w:p w14:paraId="7BDE76D3" w14:textId="77777777" w:rsidR="007B66E9" w:rsidRPr="00D379A2" w:rsidRDefault="007B66E9" w:rsidP="007B66E9">
      <w:pPr>
        <w:numPr>
          <w:ilvl w:val="0"/>
          <w:numId w:val="7"/>
        </w:numPr>
        <w:spacing w:after="60"/>
        <w:rPr>
          <w:sz w:val="20"/>
          <w:szCs w:val="20"/>
        </w:rPr>
      </w:pPr>
      <w:r w:rsidRPr="00D379A2">
        <w:rPr>
          <w:sz w:val="20"/>
          <w:szCs w:val="20"/>
        </w:rPr>
        <w:t>College/University Teacher of the Year</w:t>
      </w:r>
    </w:p>
    <w:p w14:paraId="208180AE" w14:textId="77777777" w:rsidR="007B66E9" w:rsidRPr="00D379A2" w:rsidRDefault="007B66E9" w:rsidP="007B66E9">
      <w:pPr>
        <w:numPr>
          <w:ilvl w:val="0"/>
          <w:numId w:val="8"/>
        </w:numPr>
        <w:spacing w:after="60"/>
        <w:rPr>
          <w:sz w:val="20"/>
          <w:szCs w:val="20"/>
        </w:rPr>
      </w:pPr>
      <w:r w:rsidRPr="00D379A2">
        <w:rPr>
          <w:sz w:val="20"/>
          <w:szCs w:val="20"/>
        </w:rPr>
        <w:t xml:space="preserve">Pathfinder Award </w:t>
      </w:r>
    </w:p>
    <w:p w14:paraId="233248C9" w14:textId="77777777" w:rsidR="007B66E9" w:rsidRPr="00D379A2" w:rsidRDefault="007B66E9" w:rsidP="007B66E9">
      <w:pPr>
        <w:numPr>
          <w:ilvl w:val="0"/>
          <w:numId w:val="8"/>
        </w:numPr>
        <w:spacing w:after="60"/>
        <w:rPr>
          <w:sz w:val="20"/>
          <w:szCs w:val="20"/>
        </w:rPr>
      </w:pPr>
      <w:r w:rsidRPr="00D379A2">
        <w:rPr>
          <w:sz w:val="20"/>
          <w:szCs w:val="20"/>
        </w:rPr>
        <w:t>Recreation Professional of the Year</w:t>
      </w:r>
    </w:p>
    <w:p w14:paraId="5B1F1BFD" w14:textId="77777777" w:rsidR="007B66E9" w:rsidRPr="00D379A2" w:rsidRDefault="007B66E9" w:rsidP="007B66E9">
      <w:pPr>
        <w:numPr>
          <w:ilvl w:val="0"/>
          <w:numId w:val="9"/>
        </w:numPr>
        <w:spacing w:after="60"/>
        <w:rPr>
          <w:sz w:val="20"/>
          <w:szCs w:val="20"/>
        </w:rPr>
      </w:pPr>
      <w:r w:rsidRPr="00D379A2">
        <w:rPr>
          <w:sz w:val="20"/>
          <w:szCs w:val="20"/>
        </w:rPr>
        <w:t xml:space="preserve">Friend of SHAPE SD Award </w:t>
      </w:r>
    </w:p>
    <w:p w14:paraId="53819200" w14:textId="77777777" w:rsidR="007B66E9" w:rsidRPr="00D379A2" w:rsidRDefault="007B66E9" w:rsidP="007B66E9">
      <w:pPr>
        <w:numPr>
          <w:ilvl w:val="0"/>
          <w:numId w:val="9"/>
        </w:numPr>
        <w:spacing w:after="60"/>
        <w:rPr>
          <w:sz w:val="20"/>
          <w:szCs w:val="20"/>
        </w:rPr>
      </w:pPr>
      <w:r w:rsidRPr="00D379A2">
        <w:rPr>
          <w:sz w:val="20"/>
          <w:szCs w:val="20"/>
        </w:rPr>
        <w:t>Honor Award (must have 10 years in the profession)</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700"/>
        <w:gridCol w:w="1350"/>
        <w:gridCol w:w="2880"/>
      </w:tblGrid>
      <w:tr w:rsidR="007B66E9" w:rsidRPr="00D379A2" w14:paraId="7E9CF36E" w14:textId="77777777" w:rsidTr="008D34AA">
        <w:trPr>
          <w:trHeight w:val="432"/>
        </w:trPr>
        <w:tc>
          <w:tcPr>
            <w:tcW w:w="1908" w:type="dxa"/>
            <w:vAlign w:val="center"/>
          </w:tcPr>
          <w:p w14:paraId="2CCAE2B7" w14:textId="77777777" w:rsidR="007B66E9" w:rsidRPr="00D379A2" w:rsidRDefault="007B66E9" w:rsidP="008D34AA">
            <w:pPr>
              <w:rPr>
                <w:sz w:val="20"/>
                <w:szCs w:val="20"/>
              </w:rPr>
            </w:pPr>
            <w:r w:rsidRPr="00D379A2">
              <w:rPr>
                <w:sz w:val="20"/>
                <w:szCs w:val="20"/>
              </w:rPr>
              <w:t>Nominee:</w:t>
            </w:r>
          </w:p>
        </w:tc>
        <w:tc>
          <w:tcPr>
            <w:tcW w:w="2700" w:type="dxa"/>
            <w:vAlign w:val="center"/>
          </w:tcPr>
          <w:p w14:paraId="7E6862B7" w14:textId="77777777" w:rsidR="007B66E9" w:rsidRPr="00D379A2" w:rsidRDefault="007B66E9" w:rsidP="008D34AA">
            <w:pPr>
              <w:rPr>
                <w:sz w:val="20"/>
                <w:szCs w:val="20"/>
              </w:rPr>
            </w:pPr>
          </w:p>
        </w:tc>
        <w:tc>
          <w:tcPr>
            <w:tcW w:w="1350" w:type="dxa"/>
            <w:vAlign w:val="center"/>
          </w:tcPr>
          <w:p w14:paraId="059FF754" w14:textId="77777777" w:rsidR="007B66E9" w:rsidRPr="00D379A2" w:rsidRDefault="007B66E9" w:rsidP="008D34AA">
            <w:pPr>
              <w:rPr>
                <w:sz w:val="20"/>
                <w:szCs w:val="20"/>
              </w:rPr>
            </w:pPr>
            <w:r w:rsidRPr="00D379A2">
              <w:rPr>
                <w:sz w:val="20"/>
                <w:szCs w:val="20"/>
              </w:rPr>
              <w:t>School:</w:t>
            </w:r>
          </w:p>
        </w:tc>
        <w:tc>
          <w:tcPr>
            <w:tcW w:w="2880" w:type="dxa"/>
            <w:vAlign w:val="center"/>
          </w:tcPr>
          <w:p w14:paraId="64DFF3E8" w14:textId="77777777" w:rsidR="007B66E9" w:rsidRPr="00D379A2" w:rsidRDefault="007B66E9" w:rsidP="008D34AA">
            <w:pPr>
              <w:rPr>
                <w:sz w:val="20"/>
                <w:szCs w:val="20"/>
              </w:rPr>
            </w:pPr>
          </w:p>
        </w:tc>
      </w:tr>
      <w:tr w:rsidR="007B66E9" w:rsidRPr="00D379A2" w14:paraId="24BDA3CF" w14:textId="77777777" w:rsidTr="008D34AA">
        <w:trPr>
          <w:trHeight w:val="432"/>
        </w:trPr>
        <w:tc>
          <w:tcPr>
            <w:tcW w:w="1908" w:type="dxa"/>
            <w:vAlign w:val="center"/>
          </w:tcPr>
          <w:p w14:paraId="6633AF3B" w14:textId="77777777" w:rsidR="007B66E9" w:rsidRPr="00D379A2" w:rsidRDefault="007B66E9" w:rsidP="008D34AA">
            <w:pPr>
              <w:rPr>
                <w:sz w:val="20"/>
                <w:szCs w:val="20"/>
              </w:rPr>
            </w:pPr>
            <w:r w:rsidRPr="00D379A2">
              <w:rPr>
                <w:sz w:val="20"/>
                <w:szCs w:val="20"/>
              </w:rPr>
              <w:t>School Address:</w:t>
            </w:r>
          </w:p>
        </w:tc>
        <w:tc>
          <w:tcPr>
            <w:tcW w:w="6930" w:type="dxa"/>
            <w:gridSpan w:val="3"/>
            <w:vAlign w:val="center"/>
          </w:tcPr>
          <w:p w14:paraId="67D65667" w14:textId="77777777" w:rsidR="007B66E9" w:rsidRPr="00D379A2" w:rsidRDefault="007B66E9" w:rsidP="008D34AA">
            <w:pPr>
              <w:rPr>
                <w:sz w:val="20"/>
                <w:szCs w:val="20"/>
              </w:rPr>
            </w:pPr>
          </w:p>
        </w:tc>
      </w:tr>
      <w:tr w:rsidR="007B66E9" w:rsidRPr="00D379A2" w14:paraId="1B85CD25" w14:textId="77777777" w:rsidTr="008D34AA">
        <w:trPr>
          <w:trHeight w:val="432"/>
        </w:trPr>
        <w:tc>
          <w:tcPr>
            <w:tcW w:w="1908" w:type="dxa"/>
            <w:vAlign w:val="center"/>
          </w:tcPr>
          <w:p w14:paraId="1A41EF61" w14:textId="77777777" w:rsidR="007B66E9" w:rsidRPr="00D379A2" w:rsidRDefault="007B66E9" w:rsidP="008D34AA">
            <w:pPr>
              <w:rPr>
                <w:sz w:val="20"/>
                <w:szCs w:val="20"/>
              </w:rPr>
            </w:pPr>
            <w:r w:rsidRPr="00D379A2">
              <w:rPr>
                <w:sz w:val="20"/>
                <w:szCs w:val="20"/>
              </w:rPr>
              <w:t>Home Address:</w:t>
            </w:r>
          </w:p>
        </w:tc>
        <w:tc>
          <w:tcPr>
            <w:tcW w:w="6930" w:type="dxa"/>
            <w:gridSpan w:val="3"/>
            <w:vAlign w:val="center"/>
          </w:tcPr>
          <w:p w14:paraId="6E891209" w14:textId="77777777" w:rsidR="007B66E9" w:rsidRPr="00D379A2" w:rsidRDefault="007B66E9" w:rsidP="008D34AA">
            <w:pPr>
              <w:rPr>
                <w:sz w:val="20"/>
                <w:szCs w:val="20"/>
              </w:rPr>
            </w:pPr>
          </w:p>
        </w:tc>
      </w:tr>
      <w:tr w:rsidR="007B66E9" w:rsidRPr="00D379A2" w14:paraId="403168BD" w14:textId="77777777" w:rsidTr="008D34AA">
        <w:trPr>
          <w:trHeight w:val="432"/>
        </w:trPr>
        <w:tc>
          <w:tcPr>
            <w:tcW w:w="1908" w:type="dxa"/>
            <w:vAlign w:val="center"/>
          </w:tcPr>
          <w:p w14:paraId="771BD13D" w14:textId="77777777" w:rsidR="007B66E9" w:rsidRPr="00D379A2" w:rsidRDefault="007B66E9" w:rsidP="008D34AA">
            <w:pPr>
              <w:rPr>
                <w:sz w:val="20"/>
                <w:szCs w:val="20"/>
              </w:rPr>
            </w:pPr>
            <w:r w:rsidRPr="00D379A2">
              <w:rPr>
                <w:sz w:val="20"/>
                <w:szCs w:val="20"/>
              </w:rPr>
              <w:t>Phone (H)</w:t>
            </w:r>
          </w:p>
        </w:tc>
        <w:tc>
          <w:tcPr>
            <w:tcW w:w="2700" w:type="dxa"/>
            <w:vAlign w:val="center"/>
          </w:tcPr>
          <w:p w14:paraId="01371856" w14:textId="77777777" w:rsidR="007B66E9" w:rsidRPr="00D379A2" w:rsidRDefault="007B66E9" w:rsidP="008D34AA">
            <w:pPr>
              <w:rPr>
                <w:sz w:val="20"/>
                <w:szCs w:val="20"/>
              </w:rPr>
            </w:pPr>
          </w:p>
        </w:tc>
        <w:tc>
          <w:tcPr>
            <w:tcW w:w="1350" w:type="dxa"/>
            <w:vAlign w:val="center"/>
          </w:tcPr>
          <w:p w14:paraId="39AD426E" w14:textId="77777777" w:rsidR="007B66E9" w:rsidRPr="00D379A2" w:rsidRDefault="007B66E9" w:rsidP="008D34AA">
            <w:pPr>
              <w:rPr>
                <w:sz w:val="20"/>
                <w:szCs w:val="20"/>
              </w:rPr>
            </w:pPr>
            <w:r w:rsidRPr="00D379A2">
              <w:rPr>
                <w:sz w:val="20"/>
                <w:szCs w:val="20"/>
              </w:rPr>
              <w:t>Phone (W)</w:t>
            </w:r>
          </w:p>
        </w:tc>
        <w:tc>
          <w:tcPr>
            <w:tcW w:w="2880" w:type="dxa"/>
            <w:vAlign w:val="center"/>
          </w:tcPr>
          <w:p w14:paraId="46DA4FBA" w14:textId="77777777" w:rsidR="007B66E9" w:rsidRPr="00D379A2" w:rsidRDefault="007B66E9" w:rsidP="008D34AA">
            <w:pPr>
              <w:rPr>
                <w:sz w:val="20"/>
                <w:szCs w:val="20"/>
              </w:rPr>
            </w:pPr>
          </w:p>
        </w:tc>
      </w:tr>
      <w:tr w:rsidR="007B66E9" w:rsidRPr="00D379A2" w14:paraId="58C607B7" w14:textId="77777777" w:rsidTr="008D34AA">
        <w:trPr>
          <w:trHeight w:val="432"/>
        </w:trPr>
        <w:tc>
          <w:tcPr>
            <w:tcW w:w="1908" w:type="dxa"/>
            <w:vAlign w:val="center"/>
          </w:tcPr>
          <w:p w14:paraId="428BF027" w14:textId="77777777" w:rsidR="007B66E9" w:rsidRPr="00D379A2" w:rsidRDefault="007B66E9" w:rsidP="008D34AA">
            <w:pPr>
              <w:rPr>
                <w:sz w:val="20"/>
                <w:szCs w:val="20"/>
              </w:rPr>
            </w:pPr>
            <w:r w:rsidRPr="00D379A2">
              <w:rPr>
                <w:sz w:val="20"/>
                <w:szCs w:val="20"/>
              </w:rPr>
              <w:t>Email Address:</w:t>
            </w:r>
          </w:p>
        </w:tc>
        <w:tc>
          <w:tcPr>
            <w:tcW w:w="6930" w:type="dxa"/>
            <w:gridSpan w:val="3"/>
            <w:vAlign w:val="center"/>
          </w:tcPr>
          <w:p w14:paraId="0D88EBAD" w14:textId="77777777" w:rsidR="007B66E9" w:rsidRPr="00D379A2" w:rsidRDefault="007B66E9" w:rsidP="008D34AA">
            <w:pPr>
              <w:rPr>
                <w:sz w:val="20"/>
                <w:szCs w:val="20"/>
              </w:rPr>
            </w:pPr>
          </w:p>
        </w:tc>
      </w:tr>
      <w:tr w:rsidR="007B66E9" w:rsidRPr="00D379A2" w14:paraId="085026EF" w14:textId="77777777" w:rsidTr="008D34AA">
        <w:trPr>
          <w:trHeight w:val="432"/>
        </w:trPr>
        <w:tc>
          <w:tcPr>
            <w:tcW w:w="1908" w:type="dxa"/>
            <w:vAlign w:val="center"/>
          </w:tcPr>
          <w:p w14:paraId="4022D657" w14:textId="77777777" w:rsidR="007B66E9" w:rsidRPr="00D379A2" w:rsidRDefault="007B66E9" w:rsidP="008D34AA">
            <w:pPr>
              <w:rPr>
                <w:sz w:val="20"/>
                <w:szCs w:val="20"/>
              </w:rPr>
            </w:pPr>
            <w:r w:rsidRPr="00D379A2">
              <w:rPr>
                <w:sz w:val="20"/>
                <w:szCs w:val="20"/>
              </w:rPr>
              <w:t>Local News Paper:</w:t>
            </w:r>
          </w:p>
        </w:tc>
        <w:tc>
          <w:tcPr>
            <w:tcW w:w="6930" w:type="dxa"/>
            <w:gridSpan w:val="3"/>
            <w:vAlign w:val="center"/>
          </w:tcPr>
          <w:p w14:paraId="13859FCD" w14:textId="77777777" w:rsidR="007B66E9" w:rsidRPr="00D379A2" w:rsidRDefault="007B66E9" w:rsidP="008D34AA">
            <w:pPr>
              <w:rPr>
                <w:sz w:val="20"/>
                <w:szCs w:val="20"/>
              </w:rPr>
            </w:pPr>
          </w:p>
        </w:tc>
      </w:tr>
    </w:tbl>
    <w:p w14:paraId="05F25FCA" w14:textId="77777777" w:rsidR="007B66E9" w:rsidRPr="00D379A2" w:rsidRDefault="007B66E9" w:rsidP="007B66E9">
      <w:pPr>
        <w:jc w:val="center"/>
        <w:rPr>
          <w:sz w:val="20"/>
          <w:szCs w:val="20"/>
        </w:rPr>
      </w:pPr>
      <w:r w:rsidRPr="00D379A2">
        <w:rPr>
          <w:sz w:val="20"/>
          <w:szCs w:val="20"/>
        </w:rPr>
        <w:t xml:space="preserve">On the back of this page or on an attached sheet, please provide information as to why this person deserves the award indicated.  </w:t>
      </w:r>
      <w:r w:rsidRPr="00D379A2">
        <w:rPr>
          <w:b/>
          <w:sz w:val="20"/>
          <w:szCs w:val="20"/>
        </w:rPr>
        <w:t>Please remember – nominator is responsible for turning in the nomination papers</w:t>
      </w:r>
      <w:r w:rsidRPr="00D379A2">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700"/>
        <w:gridCol w:w="1350"/>
        <w:gridCol w:w="2880"/>
      </w:tblGrid>
      <w:tr w:rsidR="007B66E9" w:rsidRPr="00D379A2" w14:paraId="0754639B" w14:textId="77777777" w:rsidTr="008D34AA">
        <w:trPr>
          <w:trHeight w:val="432"/>
        </w:trPr>
        <w:tc>
          <w:tcPr>
            <w:tcW w:w="1908" w:type="dxa"/>
            <w:vAlign w:val="center"/>
          </w:tcPr>
          <w:p w14:paraId="3E518E5E" w14:textId="77777777" w:rsidR="007B66E9" w:rsidRPr="00D379A2" w:rsidRDefault="007B66E9" w:rsidP="008D34AA">
            <w:pPr>
              <w:rPr>
                <w:sz w:val="20"/>
                <w:szCs w:val="20"/>
              </w:rPr>
            </w:pPr>
            <w:r w:rsidRPr="00D379A2">
              <w:rPr>
                <w:sz w:val="20"/>
                <w:szCs w:val="20"/>
              </w:rPr>
              <w:t>Nominated by:</w:t>
            </w:r>
          </w:p>
        </w:tc>
        <w:tc>
          <w:tcPr>
            <w:tcW w:w="6930" w:type="dxa"/>
            <w:gridSpan w:val="3"/>
            <w:vAlign w:val="center"/>
          </w:tcPr>
          <w:p w14:paraId="59CF78A6" w14:textId="77777777" w:rsidR="007B66E9" w:rsidRPr="00D379A2" w:rsidRDefault="007B66E9" w:rsidP="008D34AA">
            <w:pPr>
              <w:rPr>
                <w:sz w:val="20"/>
                <w:szCs w:val="20"/>
              </w:rPr>
            </w:pPr>
          </w:p>
        </w:tc>
      </w:tr>
      <w:tr w:rsidR="007B66E9" w:rsidRPr="00D379A2" w14:paraId="4BF3BD91" w14:textId="77777777" w:rsidTr="008D34AA">
        <w:trPr>
          <w:trHeight w:val="432"/>
        </w:trPr>
        <w:tc>
          <w:tcPr>
            <w:tcW w:w="1908" w:type="dxa"/>
            <w:vAlign w:val="center"/>
          </w:tcPr>
          <w:p w14:paraId="4B7DE8FB" w14:textId="77777777" w:rsidR="007B66E9" w:rsidRPr="00D379A2" w:rsidRDefault="007B66E9" w:rsidP="008D34AA">
            <w:pPr>
              <w:rPr>
                <w:sz w:val="20"/>
                <w:szCs w:val="20"/>
              </w:rPr>
            </w:pPr>
            <w:r w:rsidRPr="00D379A2">
              <w:rPr>
                <w:sz w:val="20"/>
                <w:szCs w:val="20"/>
              </w:rPr>
              <w:t>Address:</w:t>
            </w:r>
          </w:p>
        </w:tc>
        <w:tc>
          <w:tcPr>
            <w:tcW w:w="6930" w:type="dxa"/>
            <w:gridSpan w:val="3"/>
            <w:vAlign w:val="center"/>
          </w:tcPr>
          <w:p w14:paraId="385FBD73" w14:textId="77777777" w:rsidR="007B66E9" w:rsidRPr="00D379A2" w:rsidRDefault="007B66E9" w:rsidP="008D34AA">
            <w:pPr>
              <w:rPr>
                <w:sz w:val="20"/>
                <w:szCs w:val="20"/>
              </w:rPr>
            </w:pPr>
          </w:p>
        </w:tc>
      </w:tr>
      <w:tr w:rsidR="007B66E9" w:rsidRPr="00D379A2" w14:paraId="65CBCC96" w14:textId="77777777" w:rsidTr="008D34AA">
        <w:trPr>
          <w:trHeight w:val="432"/>
        </w:trPr>
        <w:tc>
          <w:tcPr>
            <w:tcW w:w="1908" w:type="dxa"/>
            <w:vAlign w:val="center"/>
          </w:tcPr>
          <w:p w14:paraId="60BC46E1" w14:textId="77777777" w:rsidR="007B66E9" w:rsidRPr="00D379A2" w:rsidRDefault="007B66E9" w:rsidP="008D34AA">
            <w:pPr>
              <w:rPr>
                <w:sz w:val="20"/>
                <w:szCs w:val="20"/>
              </w:rPr>
            </w:pPr>
            <w:r w:rsidRPr="00D379A2">
              <w:rPr>
                <w:sz w:val="20"/>
                <w:szCs w:val="20"/>
              </w:rPr>
              <w:t>Phone (H)</w:t>
            </w:r>
          </w:p>
        </w:tc>
        <w:tc>
          <w:tcPr>
            <w:tcW w:w="2700" w:type="dxa"/>
            <w:vAlign w:val="center"/>
          </w:tcPr>
          <w:p w14:paraId="31F81276" w14:textId="77777777" w:rsidR="007B66E9" w:rsidRPr="00D379A2" w:rsidRDefault="007B66E9" w:rsidP="008D34AA">
            <w:pPr>
              <w:rPr>
                <w:sz w:val="20"/>
                <w:szCs w:val="20"/>
              </w:rPr>
            </w:pPr>
          </w:p>
        </w:tc>
        <w:tc>
          <w:tcPr>
            <w:tcW w:w="1350" w:type="dxa"/>
            <w:vAlign w:val="center"/>
          </w:tcPr>
          <w:p w14:paraId="14E901DA" w14:textId="77777777" w:rsidR="007B66E9" w:rsidRPr="00D379A2" w:rsidRDefault="007B66E9" w:rsidP="008D34AA">
            <w:pPr>
              <w:rPr>
                <w:sz w:val="20"/>
                <w:szCs w:val="20"/>
              </w:rPr>
            </w:pPr>
            <w:r w:rsidRPr="00D379A2">
              <w:rPr>
                <w:sz w:val="20"/>
                <w:szCs w:val="20"/>
              </w:rPr>
              <w:t>Phone (W)</w:t>
            </w:r>
          </w:p>
        </w:tc>
        <w:tc>
          <w:tcPr>
            <w:tcW w:w="2880" w:type="dxa"/>
            <w:vAlign w:val="center"/>
          </w:tcPr>
          <w:p w14:paraId="49F8B886" w14:textId="77777777" w:rsidR="007B66E9" w:rsidRPr="00D379A2" w:rsidRDefault="007B66E9" w:rsidP="008D34AA">
            <w:pPr>
              <w:rPr>
                <w:sz w:val="20"/>
                <w:szCs w:val="20"/>
              </w:rPr>
            </w:pPr>
          </w:p>
        </w:tc>
      </w:tr>
      <w:tr w:rsidR="007B66E9" w:rsidRPr="00D379A2" w14:paraId="6D04649F" w14:textId="77777777" w:rsidTr="008D34AA">
        <w:trPr>
          <w:trHeight w:val="432"/>
        </w:trPr>
        <w:tc>
          <w:tcPr>
            <w:tcW w:w="1908" w:type="dxa"/>
            <w:vAlign w:val="center"/>
          </w:tcPr>
          <w:p w14:paraId="56748383" w14:textId="77777777" w:rsidR="007B66E9" w:rsidRPr="00D379A2" w:rsidRDefault="007B66E9" w:rsidP="008D34AA">
            <w:pPr>
              <w:rPr>
                <w:sz w:val="20"/>
                <w:szCs w:val="20"/>
              </w:rPr>
            </w:pPr>
            <w:r w:rsidRPr="00D379A2">
              <w:rPr>
                <w:sz w:val="20"/>
                <w:szCs w:val="20"/>
              </w:rPr>
              <w:t>Email Address:</w:t>
            </w:r>
          </w:p>
        </w:tc>
        <w:tc>
          <w:tcPr>
            <w:tcW w:w="6930" w:type="dxa"/>
            <w:gridSpan w:val="3"/>
            <w:vAlign w:val="center"/>
          </w:tcPr>
          <w:p w14:paraId="4EE61D71" w14:textId="77777777" w:rsidR="007B66E9" w:rsidRPr="00D379A2" w:rsidRDefault="007B66E9" w:rsidP="008D34AA">
            <w:pPr>
              <w:rPr>
                <w:sz w:val="20"/>
                <w:szCs w:val="20"/>
              </w:rPr>
            </w:pPr>
          </w:p>
        </w:tc>
      </w:tr>
    </w:tbl>
    <w:p w14:paraId="5C95092B" w14:textId="77777777" w:rsidR="007B66E9" w:rsidRPr="00D379A2" w:rsidRDefault="007B66E9" w:rsidP="007B66E9">
      <w:pPr>
        <w:pStyle w:val="Heading1"/>
        <w:jc w:val="left"/>
        <w:rPr>
          <w:rFonts w:asciiTheme="minorHAnsi" w:hAnsiTheme="minorHAnsi"/>
        </w:rPr>
      </w:pPr>
    </w:p>
    <w:p w14:paraId="5C8D958E" w14:textId="4AF8EF44" w:rsidR="007B66E9" w:rsidRDefault="007B66E9" w:rsidP="007B66E9">
      <w:pPr>
        <w:jc w:val="center"/>
        <w:rPr>
          <w:sz w:val="20"/>
          <w:szCs w:val="20"/>
        </w:rPr>
      </w:pPr>
      <w:r w:rsidRPr="00D379A2">
        <w:rPr>
          <w:sz w:val="20"/>
          <w:szCs w:val="20"/>
        </w:rPr>
        <w:t>Submit nominations to:</w:t>
      </w:r>
      <w:r>
        <w:rPr>
          <w:sz w:val="20"/>
          <w:szCs w:val="20"/>
        </w:rPr>
        <w:t xml:space="preserve"> </w:t>
      </w:r>
      <w:r w:rsidR="00265E7C">
        <w:rPr>
          <w:sz w:val="20"/>
          <w:szCs w:val="20"/>
        </w:rPr>
        <w:t xml:space="preserve">Nikki </w:t>
      </w:r>
      <w:r w:rsidR="0088209B">
        <w:rPr>
          <w:sz w:val="20"/>
          <w:szCs w:val="20"/>
        </w:rPr>
        <w:t>Iwan</w:t>
      </w:r>
      <w:r w:rsidRPr="00D379A2">
        <w:rPr>
          <w:sz w:val="20"/>
          <w:szCs w:val="20"/>
        </w:rPr>
        <w:t>, Chair, SHAPE SD</w:t>
      </w:r>
      <w:r>
        <w:rPr>
          <w:sz w:val="20"/>
          <w:szCs w:val="20"/>
        </w:rPr>
        <w:t xml:space="preserve"> Awards Chair </w:t>
      </w:r>
    </w:p>
    <w:p w14:paraId="3EAF47BF" w14:textId="7238F1D2" w:rsidR="007B66E9" w:rsidRDefault="0088209B" w:rsidP="007B66E9">
      <w:pPr>
        <w:jc w:val="center"/>
        <w:rPr>
          <w:sz w:val="20"/>
          <w:szCs w:val="20"/>
        </w:rPr>
      </w:pPr>
      <w:r>
        <w:br/>
      </w:r>
      <w:r w:rsidRPr="0088209B">
        <w:t>Nikki.Iwan@k12.sd.us</w:t>
      </w:r>
      <w:r w:rsidR="00265E7C">
        <w:rPr>
          <w:sz w:val="20"/>
          <w:szCs w:val="20"/>
        </w:rPr>
        <w:br/>
        <w:t>Yankton,</w:t>
      </w:r>
      <w:r>
        <w:rPr>
          <w:sz w:val="20"/>
          <w:szCs w:val="20"/>
        </w:rPr>
        <w:t xml:space="preserve"> </w:t>
      </w:r>
      <w:r w:rsidR="007B66E9">
        <w:rPr>
          <w:sz w:val="20"/>
          <w:szCs w:val="20"/>
        </w:rPr>
        <w:br/>
      </w:r>
      <w:r w:rsidR="00265E7C">
        <w:rPr>
          <w:sz w:val="20"/>
          <w:szCs w:val="20"/>
        </w:rPr>
        <w:t xml:space="preserve">(605) </w:t>
      </w:r>
      <w:r w:rsidR="004C2122">
        <w:rPr>
          <w:sz w:val="20"/>
          <w:szCs w:val="20"/>
        </w:rPr>
        <w:t>665-2073</w:t>
      </w:r>
    </w:p>
    <w:p w14:paraId="65603816" w14:textId="77777777" w:rsidR="007B66E9" w:rsidRDefault="007B66E9">
      <w:pPr>
        <w:spacing w:after="160" w:line="259" w:lineRule="auto"/>
        <w:rPr>
          <w:sz w:val="20"/>
          <w:szCs w:val="20"/>
        </w:rPr>
      </w:pPr>
      <w:r>
        <w:rPr>
          <w:sz w:val="20"/>
          <w:szCs w:val="20"/>
        </w:rPr>
        <w:br w:type="page"/>
      </w:r>
    </w:p>
    <w:p w14:paraId="37548BB2" w14:textId="77777777" w:rsidR="007B66E9" w:rsidRPr="00D379A2" w:rsidRDefault="007B66E9" w:rsidP="007B66E9">
      <w:pPr>
        <w:jc w:val="center"/>
        <w:rPr>
          <w:rFonts w:ascii="Verdana" w:hAnsi="Verdana"/>
          <w:b/>
          <w:color w:val="5B9BD5" w:themeColor="accent1"/>
          <w:sz w:val="36"/>
          <w:szCs w:val="36"/>
        </w:rPr>
      </w:pPr>
      <w:r w:rsidRPr="00D379A2">
        <w:rPr>
          <w:rFonts w:ascii="Verdana" w:hAnsi="Verdana"/>
          <w:b/>
          <w:color w:val="5B9BD5" w:themeColor="accent1"/>
          <w:sz w:val="36"/>
          <w:szCs w:val="36"/>
        </w:rPr>
        <w:lastRenderedPageBreak/>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r>
      <w:r w:rsidRPr="00D379A2">
        <w:rPr>
          <w:rFonts w:ascii="Verdana" w:hAnsi="Verdana"/>
          <w:b/>
          <w:color w:val="5B9BD5" w:themeColor="accent1"/>
          <w:sz w:val="36"/>
          <w:szCs w:val="36"/>
        </w:rPr>
        <w:softHyphen/>
        <w:t>SHAPE SD ANNUAL AWARDS CRITERIA</w:t>
      </w:r>
    </w:p>
    <w:p w14:paraId="417FEE20" w14:textId="77777777" w:rsidR="007B66E9" w:rsidRPr="008A359C" w:rsidRDefault="007B66E9" w:rsidP="007B66E9">
      <w:pPr>
        <w:rPr>
          <w:rFonts w:ascii="Verdana" w:hAnsi="Verdana"/>
          <w:b/>
          <w:sz w:val="18"/>
          <w:szCs w:val="18"/>
          <w:u w:val="single"/>
        </w:rPr>
      </w:pPr>
      <w:r w:rsidRPr="008A359C">
        <w:rPr>
          <w:rFonts w:ascii="Verdana" w:hAnsi="Verdana"/>
          <w:b/>
          <w:sz w:val="18"/>
          <w:szCs w:val="18"/>
          <w:u w:val="single"/>
        </w:rPr>
        <w:t>Elementary Middle and High School Teachers of the Year</w:t>
      </w:r>
    </w:p>
    <w:p w14:paraId="63DF1FE2" w14:textId="77777777" w:rsidR="007B66E9" w:rsidRPr="008A359C" w:rsidRDefault="007B66E9" w:rsidP="007B66E9">
      <w:pPr>
        <w:pStyle w:val="NormalWeb"/>
        <w:tabs>
          <w:tab w:val="left" w:pos="360"/>
        </w:tabs>
        <w:rPr>
          <w:rFonts w:ascii="Verdana" w:hAnsi="Verdana"/>
        </w:rPr>
      </w:pPr>
      <w:r>
        <w:rPr>
          <w:rStyle w:val="Strong"/>
          <w:rFonts w:ascii="Verdana" w:hAnsi="Verdana"/>
        </w:rPr>
        <w:tab/>
      </w:r>
      <w:r w:rsidRPr="008A359C">
        <w:rPr>
          <w:rStyle w:val="Strong"/>
          <w:rFonts w:ascii="Verdana" w:hAnsi="Verdana"/>
        </w:rPr>
        <w:t>Award Criteria -</w:t>
      </w:r>
      <w:r w:rsidRPr="008A359C">
        <w:rPr>
          <w:rFonts w:ascii="Verdana" w:hAnsi="Verdana"/>
        </w:rPr>
        <w:t xml:space="preserve"> The applicant must be a physical education teacher who:</w:t>
      </w:r>
    </w:p>
    <w:p w14:paraId="01D70E47" w14:textId="77777777" w:rsidR="007B66E9" w:rsidRPr="008A359C" w:rsidRDefault="007B66E9" w:rsidP="007B66E9">
      <w:pPr>
        <w:numPr>
          <w:ilvl w:val="0"/>
          <w:numId w:val="17"/>
        </w:numPr>
        <w:tabs>
          <w:tab w:val="left" w:pos="720"/>
        </w:tabs>
        <w:spacing w:before="100" w:beforeAutospacing="1" w:after="100" w:afterAutospacing="1"/>
        <w:rPr>
          <w:rFonts w:ascii="Verdana" w:hAnsi="Verdana"/>
          <w:sz w:val="18"/>
          <w:szCs w:val="18"/>
        </w:rPr>
      </w:pPr>
      <w:r w:rsidRPr="008A359C">
        <w:rPr>
          <w:rFonts w:ascii="Verdana" w:hAnsi="Verdana"/>
          <w:sz w:val="18"/>
          <w:szCs w:val="18"/>
        </w:rPr>
        <w:t xml:space="preserve">conducts a quality physical education program as reflected in NASPE standards and guidelines for K-12 Physical Education programs; </w:t>
      </w:r>
    </w:p>
    <w:p w14:paraId="324B5FDC" w14:textId="77777777" w:rsidR="007B66E9" w:rsidRPr="008A359C" w:rsidRDefault="007B66E9" w:rsidP="007B66E9">
      <w:pPr>
        <w:numPr>
          <w:ilvl w:val="0"/>
          <w:numId w:val="17"/>
        </w:numPr>
        <w:tabs>
          <w:tab w:val="left" w:pos="720"/>
        </w:tabs>
        <w:spacing w:before="100" w:beforeAutospacing="1" w:after="100" w:afterAutospacing="1"/>
        <w:rPr>
          <w:rFonts w:ascii="Verdana" w:hAnsi="Verdana"/>
          <w:sz w:val="18"/>
          <w:szCs w:val="18"/>
        </w:rPr>
      </w:pPr>
      <w:r w:rsidRPr="008A359C">
        <w:rPr>
          <w:rFonts w:ascii="Verdana" w:hAnsi="Verdana"/>
          <w:sz w:val="18"/>
          <w:szCs w:val="18"/>
        </w:rPr>
        <w:t xml:space="preserve">utilizes various teaching methodologies and plans innovative learning experiences to meet the needs of all students; </w:t>
      </w:r>
    </w:p>
    <w:p w14:paraId="10A938E5" w14:textId="77777777" w:rsidR="007B66E9" w:rsidRPr="008A359C" w:rsidRDefault="007B66E9" w:rsidP="007B66E9">
      <w:pPr>
        <w:numPr>
          <w:ilvl w:val="0"/>
          <w:numId w:val="17"/>
        </w:numPr>
        <w:tabs>
          <w:tab w:val="left" w:pos="720"/>
        </w:tabs>
        <w:spacing w:before="100" w:beforeAutospacing="1" w:after="100" w:afterAutospacing="1"/>
        <w:rPr>
          <w:rFonts w:ascii="Verdana" w:hAnsi="Verdana"/>
          <w:sz w:val="18"/>
          <w:szCs w:val="18"/>
        </w:rPr>
      </w:pPr>
      <w:r w:rsidRPr="008A359C">
        <w:rPr>
          <w:rFonts w:ascii="Verdana" w:hAnsi="Verdana"/>
          <w:sz w:val="18"/>
          <w:szCs w:val="18"/>
        </w:rPr>
        <w:t xml:space="preserve">serves as a positive role model epitomizing personal health and fitness, enjoyment of activity, sportsmanship, and sensitivity to the needs of students; </w:t>
      </w:r>
    </w:p>
    <w:p w14:paraId="46F855A0" w14:textId="77777777" w:rsidR="007B66E9" w:rsidRPr="008A359C" w:rsidRDefault="007B66E9" w:rsidP="007B66E9">
      <w:pPr>
        <w:numPr>
          <w:ilvl w:val="0"/>
          <w:numId w:val="17"/>
        </w:numPr>
        <w:tabs>
          <w:tab w:val="left" w:pos="720"/>
        </w:tabs>
        <w:spacing w:before="100" w:beforeAutospacing="1" w:after="100" w:afterAutospacing="1"/>
        <w:rPr>
          <w:rFonts w:ascii="Verdana" w:hAnsi="Verdana"/>
          <w:sz w:val="18"/>
          <w:szCs w:val="18"/>
        </w:rPr>
      </w:pPr>
      <w:r w:rsidRPr="008A359C">
        <w:rPr>
          <w:rFonts w:ascii="Verdana" w:hAnsi="Verdana"/>
          <w:sz w:val="18"/>
          <w:szCs w:val="18"/>
        </w:rPr>
        <w:t xml:space="preserve">participates in professional development opportunities; </w:t>
      </w:r>
    </w:p>
    <w:p w14:paraId="3FF9A9F3" w14:textId="77777777" w:rsidR="007B66E9" w:rsidRPr="008A359C" w:rsidRDefault="007B66E9" w:rsidP="007B66E9">
      <w:pPr>
        <w:numPr>
          <w:ilvl w:val="0"/>
          <w:numId w:val="17"/>
        </w:numPr>
        <w:tabs>
          <w:tab w:val="left" w:pos="720"/>
        </w:tabs>
        <w:spacing w:before="100" w:beforeAutospacing="1" w:after="100" w:afterAutospacing="1"/>
        <w:rPr>
          <w:rStyle w:val="Strong"/>
          <w:rFonts w:ascii="Verdana" w:hAnsi="Verdana"/>
          <w:b w:val="0"/>
          <w:bCs w:val="0"/>
          <w:sz w:val="18"/>
          <w:szCs w:val="18"/>
        </w:rPr>
      </w:pPr>
      <w:r w:rsidRPr="008A359C">
        <w:rPr>
          <w:rFonts w:ascii="Verdana" w:hAnsi="Verdana"/>
          <w:sz w:val="18"/>
          <w:szCs w:val="18"/>
        </w:rPr>
        <w:t xml:space="preserve">provides service to the profession through leadership, presentations, and/or writing. </w:t>
      </w:r>
    </w:p>
    <w:p w14:paraId="67F9AC69"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 xml:space="preserve">New Physical Education Professional of the Year </w:t>
      </w:r>
      <w:r>
        <w:rPr>
          <w:rFonts w:ascii="Verdana" w:hAnsi="Verdana"/>
          <w:b/>
          <w:sz w:val="18"/>
          <w:szCs w:val="18"/>
          <w:u w:val="single"/>
        </w:rPr>
        <w:t xml:space="preserve"> </w:t>
      </w:r>
      <w:r w:rsidRPr="008A359C">
        <w:rPr>
          <w:rFonts w:ascii="Verdana" w:hAnsi="Verdana"/>
          <w:b/>
          <w:sz w:val="18"/>
          <w:szCs w:val="18"/>
          <w:u w:val="single"/>
        </w:rPr>
        <w:t>(First 1-5 Years of Teaching)</w:t>
      </w:r>
    </w:p>
    <w:p w14:paraId="70582FE1" w14:textId="77777777" w:rsidR="007B66E9" w:rsidRPr="008A359C" w:rsidRDefault="007B66E9" w:rsidP="007B66E9">
      <w:pPr>
        <w:pStyle w:val="NormalWeb"/>
        <w:tabs>
          <w:tab w:val="left" w:pos="360"/>
        </w:tabs>
        <w:rPr>
          <w:rFonts w:ascii="Verdana" w:hAnsi="Verdana"/>
        </w:rPr>
      </w:pPr>
      <w:r>
        <w:rPr>
          <w:rStyle w:val="Strong"/>
          <w:rFonts w:ascii="Verdana" w:hAnsi="Verdana"/>
        </w:rPr>
        <w:tab/>
      </w:r>
      <w:r w:rsidRPr="008A359C">
        <w:rPr>
          <w:rStyle w:val="Strong"/>
          <w:rFonts w:ascii="Verdana" w:hAnsi="Verdana"/>
        </w:rPr>
        <w:t>Award Criteria -</w:t>
      </w:r>
      <w:r w:rsidRPr="008A359C">
        <w:rPr>
          <w:rFonts w:ascii="Verdana" w:hAnsi="Verdana"/>
        </w:rPr>
        <w:t xml:space="preserve"> The applicant must be a physical education teacher who:</w:t>
      </w:r>
    </w:p>
    <w:p w14:paraId="0231AE9F" w14:textId="77777777" w:rsidR="007B66E9" w:rsidRPr="008A359C" w:rsidRDefault="007B66E9" w:rsidP="007B66E9">
      <w:pPr>
        <w:numPr>
          <w:ilvl w:val="0"/>
          <w:numId w:val="12"/>
        </w:numPr>
        <w:spacing w:before="100" w:beforeAutospacing="1" w:after="100" w:afterAutospacing="1"/>
        <w:rPr>
          <w:rFonts w:ascii="Verdana" w:hAnsi="Verdana"/>
          <w:sz w:val="18"/>
          <w:szCs w:val="18"/>
        </w:rPr>
      </w:pPr>
      <w:r w:rsidRPr="008A359C">
        <w:rPr>
          <w:rFonts w:ascii="Verdana" w:hAnsi="Verdana"/>
          <w:sz w:val="18"/>
          <w:szCs w:val="18"/>
        </w:rPr>
        <w:t xml:space="preserve">conducts a quality physical education program as reflected in NASPE standards and guidelines for K-12 Physical Education programs; </w:t>
      </w:r>
    </w:p>
    <w:p w14:paraId="4704C22F" w14:textId="77777777" w:rsidR="007B66E9" w:rsidRPr="008A359C" w:rsidRDefault="007B66E9" w:rsidP="007B66E9">
      <w:pPr>
        <w:numPr>
          <w:ilvl w:val="0"/>
          <w:numId w:val="12"/>
        </w:numPr>
        <w:spacing w:before="100" w:beforeAutospacing="1" w:after="100" w:afterAutospacing="1"/>
        <w:rPr>
          <w:rFonts w:ascii="Verdana" w:hAnsi="Verdana"/>
          <w:sz w:val="18"/>
          <w:szCs w:val="18"/>
        </w:rPr>
      </w:pPr>
      <w:r w:rsidRPr="008A359C">
        <w:rPr>
          <w:rFonts w:ascii="Verdana" w:hAnsi="Verdana"/>
          <w:sz w:val="18"/>
          <w:szCs w:val="18"/>
        </w:rPr>
        <w:t xml:space="preserve">utilizes various teaching methodologies and plans innovative learning experiences to meet the needs of all students; </w:t>
      </w:r>
    </w:p>
    <w:p w14:paraId="1C9A564D" w14:textId="77777777" w:rsidR="007B66E9" w:rsidRPr="008A359C" w:rsidRDefault="007B66E9" w:rsidP="007B66E9">
      <w:pPr>
        <w:numPr>
          <w:ilvl w:val="0"/>
          <w:numId w:val="12"/>
        </w:numPr>
        <w:spacing w:before="100" w:beforeAutospacing="1" w:after="100" w:afterAutospacing="1"/>
        <w:rPr>
          <w:rFonts w:ascii="Verdana" w:hAnsi="Verdana"/>
          <w:sz w:val="18"/>
          <w:szCs w:val="18"/>
        </w:rPr>
      </w:pPr>
      <w:r w:rsidRPr="008A359C">
        <w:rPr>
          <w:rFonts w:ascii="Verdana" w:hAnsi="Verdana"/>
          <w:sz w:val="18"/>
          <w:szCs w:val="18"/>
        </w:rPr>
        <w:t xml:space="preserve">serves as a positive role model epitomizing personal health and fitness, enjoyment of activity, sportsmanship, and sensitivity to the needs of students; </w:t>
      </w:r>
    </w:p>
    <w:p w14:paraId="67ED8E8E" w14:textId="77777777" w:rsidR="007B66E9" w:rsidRDefault="007B66E9" w:rsidP="007B66E9">
      <w:pPr>
        <w:numPr>
          <w:ilvl w:val="0"/>
          <w:numId w:val="12"/>
        </w:numPr>
        <w:spacing w:before="100" w:beforeAutospacing="1" w:after="100" w:afterAutospacing="1"/>
        <w:rPr>
          <w:rFonts w:ascii="Verdana" w:hAnsi="Verdana"/>
          <w:sz w:val="18"/>
          <w:szCs w:val="18"/>
        </w:rPr>
      </w:pPr>
      <w:r w:rsidRPr="008A359C">
        <w:rPr>
          <w:rFonts w:ascii="Verdana" w:hAnsi="Verdana"/>
          <w:sz w:val="18"/>
          <w:szCs w:val="18"/>
        </w:rPr>
        <w:t xml:space="preserve">participates in professional development opportunities; </w:t>
      </w:r>
    </w:p>
    <w:p w14:paraId="1F82BB79" w14:textId="77777777" w:rsidR="007B66E9" w:rsidRPr="008A359C" w:rsidRDefault="007B66E9" w:rsidP="007B66E9">
      <w:pPr>
        <w:numPr>
          <w:ilvl w:val="0"/>
          <w:numId w:val="12"/>
        </w:numPr>
        <w:spacing w:before="100" w:beforeAutospacing="1" w:after="100" w:afterAutospacing="1"/>
        <w:rPr>
          <w:rFonts w:ascii="Verdana" w:hAnsi="Verdana"/>
          <w:sz w:val="18"/>
          <w:szCs w:val="18"/>
        </w:rPr>
      </w:pPr>
      <w:r w:rsidRPr="008A359C">
        <w:rPr>
          <w:rFonts w:ascii="Verdana" w:hAnsi="Verdana"/>
          <w:sz w:val="18"/>
          <w:szCs w:val="18"/>
        </w:rPr>
        <w:t xml:space="preserve">provides service to the profession through leadership, presentations, and/or writing. </w:t>
      </w:r>
    </w:p>
    <w:p w14:paraId="755EDB48"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Adapted Physical Education Teacher of the Year K-12</w:t>
      </w:r>
    </w:p>
    <w:p w14:paraId="530F608D" w14:textId="77777777" w:rsidR="007B66E9" w:rsidRPr="008A359C" w:rsidRDefault="007B66E9" w:rsidP="007B66E9">
      <w:pPr>
        <w:suppressAutoHyphens/>
        <w:ind w:left="360"/>
        <w:outlineLvl w:val="0"/>
        <w:rPr>
          <w:rFonts w:ascii="Verdana" w:hAnsi="Verdana"/>
          <w:spacing w:val="-3"/>
          <w:sz w:val="18"/>
          <w:szCs w:val="18"/>
        </w:rPr>
      </w:pPr>
      <w:r w:rsidRPr="008A359C">
        <w:rPr>
          <w:rFonts w:ascii="Verdana" w:hAnsi="Verdana"/>
          <w:b/>
          <w:spacing w:val="-3"/>
          <w:sz w:val="18"/>
          <w:szCs w:val="18"/>
          <w:u w:val="single"/>
        </w:rPr>
        <w:t>Award Criteria:</w:t>
      </w:r>
    </w:p>
    <w:p w14:paraId="0FF7E3C2" w14:textId="77777777" w:rsidR="007B66E9" w:rsidRPr="008A359C" w:rsidRDefault="007B66E9" w:rsidP="007B66E9">
      <w:pPr>
        <w:suppressAutoHyphens/>
        <w:ind w:left="360"/>
        <w:rPr>
          <w:rFonts w:ascii="Verdana" w:hAnsi="Verdana"/>
          <w:spacing w:val="-3"/>
          <w:sz w:val="18"/>
          <w:szCs w:val="18"/>
        </w:rPr>
      </w:pPr>
      <w:r w:rsidRPr="008A359C">
        <w:rPr>
          <w:rFonts w:ascii="Verdana" w:hAnsi="Verdana"/>
          <w:spacing w:val="-3"/>
          <w:sz w:val="18"/>
          <w:szCs w:val="18"/>
        </w:rPr>
        <w:t>For the purposes of this award, an adapted physical educator is defined as an individual assigned at least 50% of his/her teaching responsibility in adapted physical education providing direct and/or consultative services to individuals with disabilities ages birth to adult.</w:t>
      </w:r>
    </w:p>
    <w:p w14:paraId="33E9377C" w14:textId="77777777" w:rsidR="007B66E9" w:rsidRPr="008A359C" w:rsidRDefault="007B66E9" w:rsidP="007B66E9">
      <w:pPr>
        <w:suppressAutoHyphens/>
        <w:ind w:left="360"/>
        <w:rPr>
          <w:rFonts w:ascii="Verdana" w:hAnsi="Verdana"/>
          <w:spacing w:val="-3"/>
          <w:sz w:val="18"/>
          <w:szCs w:val="18"/>
        </w:rPr>
      </w:pPr>
      <w:r w:rsidRPr="008A359C">
        <w:rPr>
          <w:rFonts w:ascii="Verdana" w:hAnsi="Verdana"/>
          <w:spacing w:val="-3"/>
          <w:sz w:val="18"/>
          <w:szCs w:val="18"/>
        </w:rPr>
        <w:t>The applicant must be a teacher who:</w:t>
      </w:r>
    </w:p>
    <w:p w14:paraId="150257C2" w14:textId="77777777" w:rsidR="007B66E9" w:rsidRPr="008A359C" w:rsidRDefault="007B66E9" w:rsidP="007B66E9">
      <w:pPr>
        <w:widowControl w:val="0"/>
        <w:numPr>
          <w:ilvl w:val="0"/>
          <w:numId w:val="16"/>
        </w:numPr>
        <w:tabs>
          <w:tab w:val="left" w:pos="720"/>
        </w:tabs>
        <w:suppressAutoHyphens/>
        <w:overflowPunct w:val="0"/>
        <w:autoSpaceDE w:val="0"/>
        <w:autoSpaceDN w:val="0"/>
        <w:adjustRightInd w:val="0"/>
        <w:ind w:left="720"/>
        <w:textAlignment w:val="baseline"/>
        <w:rPr>
          <w:rFonts w:ascii="Verdana" w:hAnsi="Verdana"/>
          <w:spacing w:val="-3"/>
          <w:sz w:val="18"/>
          <w:szCs w:val="18"/>
        </w:rPr>
      </w:pPr>
      <w:r w:rsidRPr="008A359C">
        <w:rPr>
          <w:rFonts w:ascii="Verdana" w:hAnsi="Verdana"/>
          <w:spacing w:val="-3"/>
          <w:sz w:val="18"/>
          <w:szCs w:val="18"/>
        </w:rPr>
        <w:t>conducts an appropriate physical education program as reflected in the students’ IEPs and generally accepted standards of practice for APE;</w:t>
      </w:r>
    </w:p>
    <w:p w14:paraId="15ED5A70" w14:textId="77777777" w:rsidR="007B66E9" w:rsidRPr="008A359C" w:rsidRDefault="007B66E9" w:rsidP="007B66E9">
      <w:pPr>
        <w:widowControl w:val="0"/>
        <w:numPr>
          <w:ilvl w:val="0"/>
          <w:numId w:val="16"/>
        </w:numPr>
        <w:tabs>
          <w:tab w:val="left" w:pos="720"/>
        </w:tabs>
        <w:suppressAutoHyphens/>
        <w:overflowPunct w:val="0"/>
        <w:autoSpaceDE w:val="0"/>
        <w:autoSpaceDN w:val="0"/>
        <w:adjustRightInd w:val="0"/>
        <w:ind w:left="720"/>
        <w:textAlignment w:val="baseline"/>
        <w:rPr>
          <w:rFonts w:ascii="Verdana" w:hAnsi="Verdana"/>
          <w:spacing w:val="-3"/>
          <w:sz w:val="18"/>
          <w:szCs w:val="18"/>
        </w:rPr>
      </w:pPr>
      <w:r w:rsidRPr="008A359C">
        <w:rPr>
          <w:rFonts w:ascii="Verdana" w:hAnsi="Verdana"/>
          <w:spacing w:val="-3"/>
          <w:sz w:val="18"/>
          <w:szCs w:val="18"/>
        </w:rPr>
        <w:t>utilizes various teaching methodologies and plans innovative learning experiences to meet the needs of all students;</w:t>
      </w:r>
    </w:p>
    <w:p w14:paraId="4DB32D90" w14:textId="77777777" w:rsidR="007B66E9" w:rsidRPr="008A359C" w:rsidRDefault="007B66E9" w:rsidP="007B66E9">
      <w:pPr>
        <w:widowControl w:val="0"/>
        <w:numPr>
          <w:ilvl w:val="0"/>
          <w:numId w:val="16"/>
        </w:numPr>
        <w:tabs>
          <w:tab w:val="left" w:pos="720"/>
        </w:tabs>
        <w:suppressAutoHyphens/>
        <w:overflowPunct w:val="0"/>
        <w:autoSpaceDE w:val="0"/>
        <w:autoSpaceDN w:val="0"/>
        <w:adjustRightInd w:val="0"/>
        <w:ind w:left="720"/>
        <w:textAlignment w:val="baseline"/>
        <w:rPr>
          <w:rFonts w:ascii="Verdana" w:hAnsi="Verdana"/>
          <w:spacing w:val="-3"/>
          <w:sz w:val="18"/>
          <w:szCs w:val="18"/>
        </w:rPr>
      </w:pPr>
      <w:r w:rsidRPr="008A359C">
        <w:rPr>
          <w:rFonts w:ascii="Verdana" w:hAnsi="Verdana"/>
          <w:spacing w:val="-3"/>
          <w:sz w:val="18"/>
          <w:szCs w:val="18"/>
        </w:rPr>
        <w:t>serves as a positive role model epitomizing personal health and fitness, enjoyment of activity, and sensitivity to the physical and emotional needs of all students;</w:t>
      </w:r>
    </w:p>
    <w:p w14:paraId="6DE7D3F6" w14:textId="77777777" w:rsidR="007B66E9" w:rsidRPr="008A359C" w:rsidRDefault="007B66E9" w:rsidP="007B66E9">
      <w:pPr>
        <w:widowControl w:val="0"/>
        <w:numPr>
          <w:ilvl w:val="0"/>
          <w:numId w:val="16"/>
        </w:numPr>
        <w:tabs>
          <w:tab w:val="left" w:pos="720"/>
        </w:tabs>
        <w:suppressAutoHyphens/>
        <w:overflowPunct w:val="0"/>
        <w:autoSpaceDE w:val="0"/>
        <w:autoSpaceDN w:val="0"/>
        <w:adjustRightInd w:val="0"/>
        <w:ind w:left="720"/>
        <w:textAlignment w:val="baseline"/>
        <w:rPr>
          <w:rFonts w:ascii="Verdana" w:hAnsi="Verdana"/>
          <w:spacing w:val="-3"/>
          <w:sz w:val="18"/>
          <w:szCs w:val="18"/>
        </w:rPr>
      </w:pPr>
      <w:r w:rsidRPr="008A359C">
        <w:rPr>
          <w:rFonts w:ascii="Verdana" w:hAnsi="Verdana"/>
          <w:spacing w:val="-3"/>
          <w:sz w:val="18"/>
          <w:szCs w:val="18"/>
        </w:rPr>
        <w:t>participates in professional development opportunities;</w:t>
      </w:r>
    </w:p>
    <w:p w14:paraId="71BB7EB9" w14:textId="77777777" w:rsidR="007B66E9" w:rsidRPr="008A359C" w:rsidRDefault="007B66E9" w:rsidP="007B66E9">
      <w:pPr>
        <w:widowControl w:val="0"/>
        <w:numPr>
          <w:ilvl w:val="0"/>
          <w:numId w:val="16"/>
        </w:numPr>
        <w:tabs>
          <w:tab w:val="left" w:pos="720"/>
        </w:tabs>
        <w:suppressAutoHyphens/>
        <w:overflowPunct w:val="0"/>
        <w:autoSpaceDE w:val="0"/>
        <w:autoSpaceDN w:val="0"/>
        <w:adjustRightInd w:val="0"/>
        <w:ind w:left="720"/>
        <w:textAlignment w:val="baseline"/>
        <w:rPr>
          <w:rFonts w:ascii="Verdana" w:hAnsi="Verdana"/>
          <w:spacing w:val="-3"/>
          <w:sz w:val="18"/>
          <w:szCs w:val="18"/>
        </w:rPr>
      </w:pPr>
      <w:r w:rsidRPr="008A359C">
        <w:rPr>
          <w:rFonts w:ascii="Verdana" w:hAnsi="Verdana"/>
          <w:spacing w:val="-3"/>
          <w:sz w:val="18"/>
          <w:szCs w:val="18"/>
        </w:rPr>
        <w:t>provides service to individuals with disabilities through advocacy, consultation, in-service training presentations and/or active membership in related professional organizations.</w:t>
      </w:r>
    </w:p>
    <w:p w14:paraId="40F970E0"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Dance Teacher of the Year</w:t>
      </w:r>
    </w:p>
    <w:p w14:paraId="3C6C09FB" w14:textId="77777777" w:rsidR="007B66E9" w:rsidRPr="008A359C" w:rsidRDefault="007B66E9" w:rsidP="007B66E9">
      <w:pPr>
        <w:spacing w:before="100" w:beforeAutospacing="1" w:after="100" w:afterAutospacing="1"/>
        <w:ind w:left="360"/>
        <w:rPr>
          <w:rFonts w:ascii="Verdana" w:hAnsi="Verdana"/>
          <w:b/>
          <w:sz w:val="18"/>
          <w:szCs w:val="18"/>
          <w:u w:val="single"/>
        </w:rPr>
      </w:pPr>
      <w:r w:rsidRPr="008A359C">
        <w:rPr>
          <w:rFonts w:ascii="Verdana" w:hAnsi="Verdana" w:cs="Arial"/>
          <w:color w:val="000000"/>
          <w:sz w:val="18"/>
          <w:szCs w:val="18"/>
        </w:rPr>
        <w:t>This award is presented to a teacher of dance who contributes to the growth of dance in South Dakota. </w:t>
      </w:r>
      <w:r w:rsidRPr="008A359C">
        <w:rPr>
          <w:rFonts w:ascii="Verdana" w:hAnsi="Verdana" w:cs="Arial"/>
          <w:color w:val="000000"/>
          <w:sz w:val="18"/>
          <w:szCs w:val="18"/>
        </w:rPr>
        <w:br/>
        <w:t>Criteria:</w:t>
      </w:r>
    </w:p>
    <w:p w14:paraId="17C7BC66" w14:textId="77777777" w:rsidR="007B66E9" w:rsidRPr="008A359C" w:rsidRDefault="007B66E9" w:rsidP="007B66E9">
      <w:pPr>
        <w:numPr>
          <w:ilvl w:val="0"/>
          <w:numId w:val="15"/>
        </w:numPr>
        <w:tabs>
          <w:tab w:val="clear" w:pos="1080"/>
          <w:tab w:val="num" w:pos="720"/>
        </w:tabs>
        <w:spacing w:before="100" w:beforeAutospacing="1" w:after="100" w:afterAutospacing="1"/>
        <w:ind w:left="720"/>
        <w:rPr>
          <w:rFonts w:ascii="Verdana" w:hAnsi="Verdana"/>
          <w:sz w:val="18"/>
          <w:szCs w:val="18"/>
          <w:u w:val="single"/>
        </w:rPr>
      </w:pPr>
      <w:r w:rsidRPr="008A359C">
        <w:rPr>
          <w:rFonts w:ascii="Verdana" w:hAnsi="Verdana" w:cs="Arial"/>
          <w:sz w:val="18"/>
          <w:szCs w:val="18"/>
        </w:rPr>
        <w:t>Is presently or has been a teacher of dance in public or private school, co</w:t>
      </w:r>
      <w:r>
        <w:rPr>
          <w:rFonts w:ascii="Verdana" w:hAnsi="Verdana" w:cs="Arial"/>
          <w:sz w:val="18"/>
          <w:szCs w:val="18"/>
        </w:rPr>
        <w:t>llege or university (excluding </w:t>
      </w:r>
      <w:r w:rsidRPr="008A359C">
        <w:rPr>
          <w:rFonts w:ascii="Verdana" w:hAnsi="Verdana" w:cs="Arial"/>
          <w:sz w:val="18"/>
          <w:szCs w:val="18"/>
        </w:rPr>
        <w:t>private studio).</w:t>
      </w:r>
    </w:p>
    <w:p w14:paraId="64936334" w14:textId="77777777" w:rsidR="007B66E9" w:rsidRPr="008A359C" w:rsidRDefault="007B66E9" w:rsidP="007B66E9">
      <w:pPr>
        <w:numPr>
          <w:ilvl w:val="0"/>
          <w:numId w:val="15"/>
        </w:numPr>
        <w:tabs>
          <w:tab w:val="clear" w:pos="1080"/>
          <w:tab w:val="num" w:pos="720"/>
        </w:tabs>
        <w:spacing w:before="100" w:beforeAutospacing="1" w:after="100" w:afterAutospacing="1"/>
        <w:ind w:left="720"/>
        <w:rPr>
          <w:rFonts w:ascii="Verdana" w:hAnsi="Verdana" w:cs="Arial"/>
          <w:sz w:val="18"/>
          <w:szCs w:val="18"/>
        </w:rPr>
      </w:pPr>
      <w:r w:rsidRPr="008A359C">
        <w:rPr>
          <w:rFonts w:ascii="Verdana" w:hAnsi="Verdana" w:cs="Arial"/>
          <w:sz w:val="18"/>
          <w:szCs w:val="18"/>
        </w:rPr>
        <w:t>Promotes dance as a part of the curriculum as a performing art.</w:t>
      </w:r>
    </w:p>
    <w:p w14:paraId="0551AD0B" w14:textId="77777777" w:rsidR="007B66E9" w:rsidRPr="008A359C" w:rsidRDefault="007B66E9" w:rsidP="007B66E9">
      <w:pPr>
        <w:numPr>
          <w:ilvl w:val="0"/>
          <w:numId w:val="15"/>
        </w:numPr>
        <w:tabs>
          <w:tab w:val="clear" w:pos="1080"/>
          <w:tab w:val="num" w:pos="720"/>
        </w:tabs>
        <w:spacing w:before="100" w:beforeAutospacing="1" w:after="100" w:afterAutospacing="1"/>
        <w:ind w:left="720"/>
        <w:rPr>
          <w:rFonts w:ascii="Verdana" w:hAnsi="Verdana" w:cs="Arial"/>
          <w:sz w:val="18"/>
          <w:szCs w:val="18"/>
        </w:rPr>
      </w:pPr>
      <w:r w:rsidRPr="008A359C">
        <w:rPr>
          <w:rFonts w:ascii="Verdana" w:hAnsi="Verdana" w:cs="Arial"/>
          <w:sz w:val="18"/>
          <w:szCs w:val="18"/>
        </w:rPr>
        <w:t>Contributes to the growth of dance in the State of South Dakota.</w:t>
      </w:r>
    </w:p>
    <w:p w14:paraId="296828BC" w14:textId="77777777" w:rsidR="007B66E9" w:rsidRPr="008A359C" w:rsidRDefault="007B66E9" w:rsidP="007B66E9">
      <w:pPr>
        <w:numPr>
          <w:ilvl w:val="0"/>
          <w:numId w:val="15"/>
        </w:numPr>
        <w:tabs>
          <w:tab w:val="clear" w:pos="1080"/>
          <w:tab w:val="num" w:pos="720"/>
        </w:tabs>
        <w:spacing w:before="100" w:beforeAutospacing="1" w:after="100" w:afterAutospacing="1"/>
        <w:ind w:left="720"/>
        <w:rPr>
          <w:rFonts w:ascii="Verdana" w:hAnsi="Verdana" w:cs="Arial"/>
          <w:color w:val="000080"/>
          <w:sz w:val="18"/>
          <w:szCs w:val="18"/>
        </w:rPr>
      </w:pPr>
      <w:r w:rsidRPr="008A359C">
        <w:rPr>
          <w:rFonts w:ascii="Verdana" w:hAnsi="Verdana" w:cs="Arial"/>
          <w:sz w:val="18"/>
          <w:szCs w:val="18"/>
        </w:rPr>
        <w:lastRenderedPageBreak/>
        <w:t>Conducts workshops, lectures and /or demonstration as a means to further educate teachers and students</w:t>
      </w:r>
      <w:r w:rsidRPr="008A359C">
        <w:rPr>
          <w:rFonts w:ascii="Verdana" w:hAnsi="Verdana" w:cs="Arial"/>
          <w:color w:val="000080"/>
          <w:sz w:val="18"/>
          <w:szCs w:val="18"/>
        </w:rPr>
        <w:t>.</w:t>
      </w:r>
    </w:p>
    <w:p w14:paraId="1BEF6E72"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Health Education Teacher of the Year K-12</w:t>
      </w:r>
    </w:p>
    <w:p w14:paraId="4B6CBD17" w14:textId="77777777" w:rsidR="007B66E9" w:rsidRPr="008A359C" w:rsidRDefault="007B66E9" w:rsidP="007B66E9">
      <w:pPr>
        <w:tabs>
          <w:tab w:val="left" w:pos="360"/>
        </w:tabs>
        <w:spacing w:before="100" w:beforeAutospacing="1" w:after="100" w:afterAutospacing="1"/>
        <w:rPr>
          <w:rFonts w:ascii="Verdana" w:hAnsi="Verdana"/>
          <w:sz w:val="18"/>
          <w:szCs w:val="18"/>
        </w:rPr>
      </w:pPr>
      <w:r>
        <w:rPr>
          <w:rFonts w:ascii="Verdana" w:hAnsi="Verdana"/>
          <w:sz w:val="18"/>
          <w:szCs w:val="18"/>
        </w:rPr>
        <w:tab/>
      </w:r>
      <w:r w:rsidRPr="008A359C">
        <w:rPr>
          <w:rFonts w:ascii="Verdana" w:hAnsi="Verdana"/>
          <w:sz w:val="18"/>
          <w:szCs w:val="18"/>
        </w:rPr>
        <w:t xml:space="preserve">Each candidate must demonstrate specific contributions in the following criteria: </w:t>
      </w:r>
    </w:p>
    <w:p w14:paraId="259F059B" w14:textId="77777777" w:rsidR="007B66E9" w:rsidRPr="008A359C" w:rsidRDefault="007B66E9" w:rsidP="007B66E9">
      <w:pPr>
        <w:numPr>
          <w:ilvl w:val="0"/>
          <w:numId w:val="14"/>
        </w:numPr>
        <w:tabs>
          <w:tab w:val="clear" w:pos="500"/>
          <w:tab w:val="num" w:pos="720"/>
        </w:tabs>
        <w:spacing w:before="100" w:beforeAutospacing="1" w:after="100" w:afterAutospacing="1"/>
        <w:ind w:left="720" w:hanging="400"/>
        <w:rPr>
          <w:rFonts w:ascii="Verdana" w:hAnsi="Verdana"/>
          <w:sz w:val="18"/>
          <w:szCs w:val="18"/>
        </w:rPr>
      </w:pPr>
      <w:r w:rsidRPr="008A359C">
        <w:rPr>
          <w:rFonts w:ascii="Verdana" w:hAnsi="Verdana"/>
          <w:sz w:val="18"/>
          <w:szCs w:val="18"/>
        </w:rPr>
        <w:t xml:space="preserve">conducts a quality health education program as reflected in AAHE standards and guidelines for K-12 health education programs; </w:t>
      </w:r>
    </w:p>
    <w:p w14:paraId="60A6D483" w14:textId="77777777" w:rsidR="007B66E9" w:rsidRPr="008A359C" w:rsidRDefault="007B66E9" w:rsidP="007B66E9">
      <w:pPr>
        <w:numPr>
          <w:ilvl w:val="0"/>
          <w:numId w:val="14"/>
        </w:numPr>
        <w:tabs>
          <w:tab w:val="clear" w:pos="500"/>
          <w:tab w:val="num" w:pos="720"/>
        </w:tabs>
        <w:spacing w:before="100" w:beforeAutospacing="1" w:after="100" w:afterAutospacing="1"/>
        <w:ind w:left="720" w:hanging="400"/>
        <w:rPr>
          <w:rFonts w:ascii="Verdana" w:hAnsi="Verdana"/>
          <w:sz w:val="18"/>
          <w:szCs w:val="18"/>
        </w:rPr>
      </w:pPr>
      <w:r w:rsidRPr="008A359C">
        <w:rPr>
          <w:rFonts w:ascii="Verdana" w:hAnsi="Verdana"/>
          <w:sz w:val="18"/>
          <w:szCs w:val="18"/>
        </w:rPr>
        <w:t xml:space="preserve">utilizes various teaching methodologies and plans innovative learning experiences to meet the needs of all students; </w:t>
      </w:r>
    </w:p>
    <w:p w14:paraId="7B33912F" w14:textId="77777777" w:rsidR="007B66E9" w:rsidRPr="008A359C" w:rsidRDefault="007B66E9" w:rsidP="007B66E9">
      <w:pPr>
        <w:numPr>
          <w:ilvl w:val="0"/>
          <w:numId w:val="14"/>
        </w:numPr>
        <w:tabs>
          <w:tab w:val="clear" w:pos="500"/>
          <w:tab w:val="num" w:pos="720"/>
        </w:tabs>
        <w:spacing w:before="100" w:beforeAutospacing="1" w:after="100" w:afterAutospacing="1"/>
        <w:ind w:left="720" w:hanging="400"/>
        <w:rPr>
          <w:rFonts w:ascii="Verdana" w:hAnsi="Verdana"/>
          <w:sz w:val="18"/>
          <w:szCs w:val="18"/>
        </w:rPr>
      </w:pPr>
      <w:r w:rsidRPr="008A359C">
        <w:rPr>
          <w:rFonts w:ascii="Verdana" w:hAnsi="Verdana"/>
          <w:sz w:val="18"/>
          <w:szCs w:val="18"/>
        </w:rPr>
        <w:t xml:space="preserve">serves as a positive role model epitomizing personal health and fitness, enjoyment in health related activities, and sensitivity to the needs of students and self. </w:t>
      </w:r>
    </w:p>
    <w:p w14:paraId="0455B1FD" w14:textId="77777777" w:rsidR="007B66E9" w:rsidRPr="008A359C" w:rsidRDefault="007B66E9" w:rsidP="007B66E9">
      <w:pPr>
        <w:numPr>
          <w:ilvl w:val="0"/>
          <w:numId w:val="14"/>
        </w:numPr>
        <w:tabs>
          <w:tab w:val="clear" w:pos="500"/>
          <w:tab w:val="num" w:pos="720"/>
        </w:tabs>
        <w:spacing w:before="100" w:beforeAutospacing="1" w:after="100" w:afterAutospacing="1"/>
        <w:ind w:left="720" w:hanging="400"/>
        <w:rPr>
          <w:rFonts w:ascii="Verdana" w:hAnsi="Verdana"/>
          <w:sz w:val="18"/>
          <w:szCs w:val="18"/>
        </w:rPr>
      </w:pPr>
      <w:r w:rsidRPr="008A359C">
        <w:rPr>
          <w:rFonts w:ascii="Verdana" w:hAnsi="Verdana"/>
          <w:sz w:val="18"/>
          <w:szCs w:val="18"/>
        </w:rPr>
        <w:t xml:space="preserve">participates in professional development opportunities; </w:t>
      </w:r>
    </w:p>
    <w:p w14:paraId="6699D867" w14:textId="77777777" w:rsidR="007B66E9" w:rsidRPr="008A359C" w:rsidRDefault="007B66E9" w:rsidP="007B66E9">
      <w:pPr>
        <w:numPr>
          <w:ilvl w:val="0"/>
          <w:numId w:val="14"/>
        </w:numPr>
        <w:tabs>
          <w:tab w:val="clear" w:pos="500"/>
          <w:tab w:val="num" w:pos="720"/>
        </w:tabs>
        <w:spacing w:before="100" w:beforeAutospacing="1" w:after="100" w:afterAutospacing="1"/>
        <w:ind w:left="720" w:hanging="400"/>
        <w:rPr>
          <w:rFonts w:ascii="Verdana" w:hAnsi="Verdana"/>
          <w:sz w:val="18"/>
          <w:szCs w:val="18"/>
        </w:rPr>
      </w:pPr>
      <w:r w:rsidRPr="008A359C">
        <w:rPr>
          <w:rFonts w:ascii="Verdana" w:hAnsi="Verdana"/>
          <w:sz w:val="18"/>
          <w:szCs w:val="18"/>
        </w:rPr>
        <w:t xml:space="preserve">provides service to the profession through leadership and/or writing. </w:t>
      </w:r>
    </w:p>
    <w:p w14:paraId="370FC8AD" w14:textId="77777777" w:rsidR="007B66E9" w:rsidRPr="008A359C" w:rsidRDefault="007B66E9" w:rsidP="007B66E9">
      <w:pPr>
        <w:pStyle w:val="NormalWeb"/>
        <w:rPr>
          <w:rStyle w:val="Strong"/>
          <w:rFonts w:ascii="Verdana" w:hAnsi="Verdana"/>
          <w:u w:val="single"/>
        </w:rPr>
      </w:pPr>
      <w:r w:rsidRPr="008A359C">
        <w:rPr>
          <w:rStyle w:val="Strong"/>
          <w:rFonts w:ascii="Verdana" w:hAnsi="Verdana"/>
          <w:u w:val="single"/>
        </w:rPr>
        <w:t>College/University Teacher of the Year</w:t>
      </w:r>
    </w:p>
    <w:p w14:paraId="739265D8" w14:textId="77777777" w:rsidR="007B66E9" w:rsidRPr="008A359C" w:rsidRDefault="007B66E9" w:rsidP="007B66E9">
      <w:pPr>
        <w:pStyle w:val="NormalWeb"/>
        <w:tabs>
          <w:tab w:val="left" w:pos="360"/>
        </w:tabs>
        <w:rPr>
          <w:rFonts w:ascii="Verdana" w:hAnsi="Verdana"/>
        </w:rPr>
      </w:pPr>
      <w:r>
        <w:rPr>
          <w:rStyle w:val="Strong"/>
          <w:rFonts w:ascii="Verdana" w:hAnsi="Verdana"/>
        </w:rPr>
        <w:tab/>
      </w:r>
      <w:r w:rsidRPr="008A359C">
        <w:rPr>
          <w:rStyle w:val="Strong"/>
          <w:rFonts w:ascii="Verdana" w:hAnsi="Verdana"/>
        </w:rPr>
        <w:t>Award Criteria -</w:t>
      </w:r>
      <w:r w:rsidRPr="008A359C">
        <w:rPr>
          <w:rFonts w:ascii="Verdana" w:hAnsi="Verdana"/>
        </w:rPr>
        <w:t xml:space="preserve"> The applicant must be a physical education teacher who:</w:t>
      </w:r>
    </w:p>
    <w:p w14:paraId="5259F6DE" w14:textId="77777777" w:rsidR="007B66E9" w:rsidRPr="008A359C" w:rsidRDefault="007B66E9" w:rsidP="007B66E9">
      <w:pPr>
        <w:numPr>
          <w:ilvl w:val="0"/>
          <w:numId w:val="11"/>
        </w:numPr>
        <w:spacing w:before="100" w:beforeAutospacing="1" w:after="100" w:afterAutospacing="1"/>
        <w:ind w:hanging="400"/>
        <w:rPr>
          <w:rFonts w:ascii="Verdana" w:hAnsi="Verdana"/>
          <w:sz w:val="18"/>
          <w:szCs w:val="18"/>
        </w:rPr>
      </w:pPr>
      <w:r w:rsidRPr="008A359C">
        <w:rPr>
          <w:rFonts w:ascii="Verdana" w:hAnsi="Verdana"/>
          <w:sz w:val="18"/>
          <w:szCs w:val="18"/>
        </w:rPr>
        <w:t xml:space="preserve">conducts a quality physical education program as reflected in NASPE standards and guidelines for college/university Physical Education programs; </w:t>
      </w:r>
    </w:p>
    <w:p w14:paraId="606095F6" w14:textId="77777777" w:rsidR="007B66E9" w:rsidRPr="008A359C" w:rsidRDefault="007B66E9" w:rsidP="007B66E9">
      <w:pPr>
        <w:numPr>
          <w:ilvl w:val="0"/>
          <w:numId w:val="11"/>
        </w:numPr>
        <w:spacing w:before="100" w:beforeAutospacing="1" w:after="100" w:afterAutospacing="1"/>
        <w:ind w:hanging="400"/>
        <w:rPr>
          <w:rFonts w:ascii="Verdana" w:hAnsi="Verdana"/>
          <w:sz w:val="18"/>
          <w:szCs w:val="18"/>
        </w:rPr>
      </w:pPr>
      <w:r w:rsidRPr="008A359C">
        <w:rPr>
          <w:rFonts w:ascii="Verdana" w:hAnsi="Verdana"/>
          <w:sz w:val="18"/>
          <w:szCs w:val="18"/>
        </w:rPr>
        <w:t xml:space="preserve">utilizes various teaching methodologies and plans innovative learning experiences to meet the needs of all students; </w:t>
      </w:r>
    </w:p>
    <w:p w14:paraId="7465ED1C" w14:textId="77777777" w:rsidR="007B66E9" w:rsidRPr="008A359C" w:rsidRDefault="007B66E9" w:rsidP="007B66E9">
      <w:pPr>
        <w:numPr>
          <w:ilvl w:val="0"/>
          <w:numId w:val="11"/>
        </w:numPr>
        <w:spacing w:before="100" w:beforeAutospacing="1" w:after="100" w:afterAutospacing="1"/>
        <w:ind w:hanging="400"/>
        <w:rPr>
          <w:rFonts w:ascii="Verdana" w:hAnsi="Verdana"/>
          <w:sz w:val="18"/>
          <w:szCs w:val="18"/>
        </w:rPr>
      </w:pPr>
      <w:r w:rsidRPr="008A359C">
        <w:rPr>
          <w:rFonts w:ascii="Verdana" w:hAnsi="Verdana"/>
          <w:sz w:val="18"/>
          <w:szCs w:val="18"/>
        </w:rPr>
        <w:t xml:space="preserve">serves as a positive role model epitomizing personal health and fitness, enjoyment of activity, sportsmanship, and sensitivity to the needs of students; </w:t>
      </w:r>
    </w:p>
    <w:p w14:paraId="054636D9" w14:textId="77777777" w:rsidR="007B66E9" w:rsidRPr="008A359C" w:rsidRDefault="007B66E9" w:rsidP="007B66E9">
      <w:pPr>
        <w:numPr>
          <w:ilvl w:val="0"/>
          <w:numId w:val="11"/>
        </w:numPr>
        <w:spacing w:before="100" w:beforeAutospacing="1" w:after="100" w:afterAutospacing="1"/>
        <w:ind w:hanging="400"/>
        <w:rPr>
          <w:rFonts w:ascii="Verdana" w:hAnsi="Verdana"/>
          <w:sz w:val="18"/>
          <w:szCs w:val="18"/>
        </w:rPr>
      </w:pPr>
      <w:r w:rsidRPr="008A359C">
        <w:rPr>
          <w:rFonts w:ascii="Verdana" w:hAnsi="Verdana"/>
          <w:sz w:val="18"/>
          <w:szCs w:val="18"/>
        </w:rPr>
        <w:t xml:space="preserve">participates in professional development opportunities; provides service to the profession through leadership, presentations, and/or writing. </w:t>
      </w:r>
    </w:p>
    <w:p w14:paraId="71B2D70E"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Health Education Teacher of the Year College/University</w:t>
      </w:r>
    </w:p>
    <w:p w14:paraId="74F12513" w14:textId="77777777" w:rsidR="007B66E9" w:rsidRPr="008A359C" w:rsidRDefault="007B66E9" w:rsidP="007B66E9">
      <w:pPr>
        <w:tabs>
          <w:tab w:val="left" w:pos="360"/>
        </w:tabs>
        <w:spacing w:before="100" w:beforeAutospacing="1" w:after="100" w:afterAutospacing="1"/>
        <w:rPr>
          <w:rFonts w:ascii="Verdana" w:hAnsi="Verdana"/>
          <w:sz w:val="18"/>
          <w:szCs w:val="18"/>
        </w:rPr>
      </w:pPr>
      <w:r>
        <w:rPr>
          <w:rFonts w:ascii="Verdana" w:hAnsi="Verdana"/>
          <w:sz w:val="18"/>
          <w:szCs w:val="18"/>
        </w:rPr>
        <w:tab/>
      </w:r>
      <w:r w:rsidRPr="008A359C">
        <w:rPr>
          <w:rFonts w:ascii="Verdana" w:hAnsi="Verdana"/>
          <w:sz w:val="18"/>
          <w:szCs w:val="18"/>
        </w:rPr>
        <w:t xml:space="preserve">Each candidate must demonstrate specific contributions in the following criteria: </w:t>
      </w:r>
    </w:p>
    <w:p w14:paraId="622846CE" w14:textId="77777777" w:rsidR="007B66E9" w:rsidRPr="008A359C" w:rsidRDefault="007B66E9" w:rsidP="007B66E9">
      <w:pPr>
        <w:numPr>
          <w:ilvl w:val="1"/>
          <w:numId w:val="13"/>
        </w:numPr>
        <w:tabs>
          <w:tab w:val="clear" w:pos="1440"/>
          <w:tab w:val="num" w:pos="720"/>
        </w:tabs>
        <w:spacing w:before="100" w:beforeAutospacing="1" w:after="100" w:afterAutospacing="1"/>
        <w:ind w:left="720"/>
        <w:rPr>
          <w:rFonts w:ascii="Verdana" w:hAnsi="Verdana"/>
          <w:sz w:val="18"/>
          <w:szCs w:val="18"/>
        </w:rPr>
      </w:pPr>
      <w:r w:rsidRPr="008A359C">
        <w:rPr>
          <w:rFonts w:ascii="Verdana" w:hAnsi="Verdana"/>
          <w:sz w:val="18"/>
          <w:szCs w:val="18"/>
        </w:rPr>
        <w:t>Leadership in developing and implementing or directing/</w:t>
      </w:r>
      <w:r w:rsidRPr="008A359C">
        <w:rPr>
          <w:rFonts w:ascii="Verdana" w:hAnsi="Verdana"/>
          <w:sz w:val="18"/>
          <w:szCs w:val="18"/>
        </w:rPr>
        <w:softHyphen/>
        <w:t>coordi</w:t>
      </w:r>
      <w:r w:rsidRPr="008A359C">
        <w:rPr>
          <w:rFonts w:ascii="Verdana" w:hAnsi="Verdana"/>
          <w:sz w:val="18"/>
          <w:szCs w:val="18"/>
        </w:rPr>
        <w:softHyphen/>
        <w:t xml:space="preserve">nating effective health education/ promotion programs. </w:t>
      </w:r>
    </w:p>
    <w:p w14:paraId="3E31453F" w14:textId="77777777" w:rsidR="007B66E9" w:rsidRPr="008A359C" w:rsidRDefault="007B66E9" w:rsidP="007B66E9">
      <w:pPr>
        <w:numPr>
          <w:ilvl w:val="1"/>
          <w:numId w:val="13"/>
        </w:numPr>
        <w:tabs>
          <w:tab w:val="clear" w:pos="1440"/>
          <w:tab w:val="num" w:pos="720"/>
        </w:tabs>
        <w:spacing w:before="100" w:beforeAutospacing="1" w:after="100" w:afterAutospacing="1"/>
        <w:ind w:left="720"/>
        <w:rPr>
          <w:rFonts w:ascii="Verdana" w:hAnsi="Verdana"/>
          <w:sz w:val="18"/>
          <w:szCs w:val="18"/>
        </w:rPr>
      </w:pPr>
      <w:r w:rsidRPr="008A359C">
        <w:rPr>
          <w:rFonts w:ascii="Verdana" w:hAnsi="Verdana"/>
          <w:sz w:val="18"/>
          <w:szCs w:val="18"/>
        </w:rPr>
        <w:t>Volunteer service to local, state, district or national level organizations or at the school or com</w:t>
      </w:r>
      <w:r w:rsidRPr="008A359C">
        <w:rPr>
          <w:rFonts w:ascii="Verdana" w:hAnsi="Verdana"/>
          <w:sz w:val="18"/>
          <w:szCs w:val="18"/>
        </w:rPr>
        <w:softHyphen/>
        <w:t>mun</w:t>
      </w:r>
      <w:r w:rsidRPr="008A359C">
        <w:rPr>
          <w:rFonts w:ascii="Verdana" w:hAnsi="Verdana"/>
          <w:sz w:val="18"/>
          <w:szCs w:val="18"/>
        </w:rPr>
        <w:softHyphen/>
        <w:t xml:space="preserve">ity levels. </w:t>
      </w:r>
    </w:p>
    <w:p w14:paraId="033A57C2" w14:textId="77777777" w:rsidR="007B66E9" w:rsidRPr="008A359C" w:rsidRDefault="007B66E9" w:rsidP="007B66E9">
      <w:pPr>
        <w:numPr>
          <w:ilvl w:val="1"/>
          <w:numId w:val="13"/>
        </w:numPr>
        <w:tabs>
          <w:tab w:val="clear" w:pos="1440"/>
          <w:tab w:val="num" w:pos="720"/>
        </w:tabs>
        <w:spacing w:before="100" w:beforeAutospacing="1" w:after="100" w:afterAutospacing="1"/>
        <w:ind w:left="720"/>
        <w:rPr>
          <w:rFonts w:ascii="Verdana" w:hAnsi="Verdana"/>
          <w:sz w:val="18"/>
          <w:szCs w:val="18"/>
        </w:rPr>
      </w:pPr>
      <w:r w:rsidRPr="008A359C">
        <w:rPr>
          <w:rFonts w:ascii="Verdana" w:hAnsi="Verdana"/>
          <w:sz w:val="18"/>
          <w:szCs w:val="18"/>
        </w:rPr>
        <w:t xml:space="preserve">Service to local, state or national professional organizations. </w:t>
      </w:r>
    </w:p>
    <w:p w14:paraId="70456718" w14:textId="77777777" w:rsidR="007B66E9" w:rsidRPr="008A359C" w:rsidRDefault="007B66E9" w:rsidP="007B66E9">
      <w:pPr>
        <w:pStyle w:val="NormalWeb"/>
        <w:ind w:left="360"/>
        <w:rPr>
          <w:rFonts w:ascii="Verdana" w:hAnsi="Verdana"/>
        </w:rPr>
      </w:pPr>
      <w:r w:rsidRPr="008A359C">
        <w:rPr>
          <w:rFonts w:ascii="Verdana" w:hAnsi="Verdana"/>
        </w:rPr>
        <w:t>Evidence of meritorious professional activity in at least three (3) of the follow</w:t>
      </w:r>
      <w:r w:rsidRPr="008A359C">
        <w:rPr>
          <w:rFonts w:ascii="Verdana" w:hAnsi="Verdana"/>
        </w:rPr>
        <w:softHyphen/>
        <w:t>ing: innovative teaching, publications, presentations, funded research or pro</w:t>
      </w:r>
      <w:r w:rsidRPr="008A359C">
        <w:rPr>
          <w:rFonts w:ascii="Verdana" w:hAnsi="Verdana"/>
        </w:rPr>
        <w:softHyphen/>
        <w:t xml:space="preserve">grams, special projects, or other health related activities. </w:t>
      </w:r>
    </w:p>
    <w:p w14:paraId="3190F7B6" w14:textId="77777777" w:rsidR="007B66E9" w:rsidRPr="008A359C" w:rsidRDefault="007B66E9" w:rsidP="007B66E9">
      <w:pPr>
        <w:pStyle w:val="NormalWeb"/>
        <w:rPr>
          <w:rFonts w:ascii="Verdana" w:hAnsi="Verdana"/>
          <w:b/>
          <w:u w:val="single"/>
        </w:rPr>
      </w:pPr>
      <w:r w:rsidRPr="008A359C">
        <w:rPr>
          <w:rFonts w:ascii="Verdana" w:hAnsi="Verdana"/>
          <w:b/>
          <w:u w:val="single"/>
        </w:rPr>
        <w:t>Pathfinder Award</w:t>
      </w:r>
    </w:p>
    <w:p w14:paraId="217BD291" w14:textId="77777777" w:rsidR="007B66E9" w:rsidRPr="008A359C" w:rsidRDefault="007B66E9" w:rsidP="007B66E9">
      <w:pPr>
        <w:pStyle w:val="NormalWeb"/>
        <w:ind w:left="360"/>
        <w:rPr>
          <w:rFonts w:ascii="Verdana" w:hAnsi="Verdana"/>
        </w:rPr>
      </w:pPr>
      <w:r w:rsidRPr="008A359C">
        <w:rPr>
          <w:rFonts w:ascii="Verdana" w:hAnsi="Verdana"/>
        </w:rPr>
        <w:t>Pathfinder Awards were established in 1991 to provide national recognition to women who have demonstrated continuous dedication to the advocacy, recruitment, and enhancement of girls and women in sports and sport leadership in their states. Each state association represented in the American Alliance for Health, Physical Education, Recreation, and Dance has the opportunity to select a recipient to be recognized nationally as a Pathfinder.</w:t>
      </w:r>
    </w:p>
    <w:p w14:paraId="2649C92A" w14:textId="77777777" w:rsidR="007B66E9" w:rsidRPr="008A359C" w:rsidRDefault="007B66E9" w:rsidP="007B66E9">
      <w:pPr>
        <w:pStyle w:val="NormalWeb"/>
        <w:ind w:left="360"/>
        <w:rPr>
          <w:rFonts w:ascii="Verdana" w:hAnsi="Verdana"/>
        </w:rPr>
      </w:pPr>
      <w:r w:rsidRPr="008A359C">
        <w:rPr>
          <w:rFonts w:ascii="Verdana" w:hAnsi="Verdana"/>
        </w:rPr>
        <w:t xml:space="preserve">Since the </w:t>
      </w:r>
      <w:r w:rsidR="00967001">
        <w:rPr>
          <w:rFonts w:ascii="Verdana" w:hAnsi="Verdana"/>
        </w:rPr>
        <w:t>inception of the award, over 40</w:t>
      </w:r>
      <w:r w:rsidRPr="008A359C">
        <w:rPr>
          <w:rFonts w:ascii="Verdana" w:hAnsi="Verdana"/>
        </w:rPr>
        <w:t xml:space="preserve"> women have been named </w:t>
      </w:r>
      <w:r w:rsidR="00FD705A">
        <w:rPr>
          <w:rFonts w:ascii="Verdana" w:hAnsi="Verdana"/>
        </w:rPr>
        <w:t>as South Dakota</w:t>
      </w:r>
      <w:r w:rsidRPr="008A359C">
        <w:rPr>
          <w:rFonts w:ascii="Verdana" w:hAnsi="Verdana"/>
        </w:rPr>
        <w:t xml:space="preserve"> Pathfinders. This auspicious award continues to honor women who have dedicated their lives to girls and women in sport. These founding mothers have created change and have witnessed the fruition of their efforts in the continuing growth of opportunities for women in sport.</w:t>
      </w:r>
    </w:p>
    <w:p w14:paraId="77B7047B" w14:textId="77777777" w:rsidR="007B66E9" w:rsidRPr="008A359C" w:rsidRDefault="007B66E9" w:rsidP="007B66E9">
      <w:pPr>
        <w:pStyle w:val="NormalWeb"/>
        <w:ind w:left="360"/>
        <w:rPr>
          <w:rFonts w:ascii="Verdana" w:hAnsi="Verdana"/>
        </w:rPr>
      </w:pPr>
      <w:bookmarkStart w:id="0" w:name="criteria"/>
      <w:bookmarkEnd w:id="0"/>
      <w:r w:rsidRPr="008A359C">
        <w:rPr>
          <w:rStyle w:val="Strong"/>
          <w:rFonts w:ascii="Verdana" w:hAnsi="Verdana"/>
        </w:rPr>
        <w:lastRenderedPageBreak/>
        <w:t>Criteria for Consideration</w:t>
      </w:r>
    </w:p>
    <w:p w14:paraId="4333D3AD" w14:textId="77777777" w:rsidR="007B66E9" w:rsidRPr="008A359C" w:rsidRDefault="007B66E9" w:rsidP="007B66E9">
      <w:pPr>
        <w:numPr>
          <w:ilvl w:val="0"/>
          <w:numId w:val="10"/>
        </w:numPr>
        <w:spacing w:before="100" w:beforeAutospacing="1" w:after="100" w:afterAutospacing="1"/>
        <w:rPr>
          <w:rFonts w:ascii="Verdana" w:eastAsia="Verdana" w:hAnsi="Verdana" w:cs="Verdana"/>
          <w:sz w:val="18"/>
          <w:szCs w:val="18"/>
        </w:rPr>
      </w:pPr>
      <w:r w:rsidRPr="3D6131E6">
        <w:rPr>
          <w:rFonts w:ascii="Verdana" w:eastAsia="Verdana" w:hAnsi="Verdana" w:cs="Verdana"/>
          <w:sz w:val="18"/>
          <w:szCs w:val="18"/>
        </w:rPr>
        <w:t xml:space="preserve">Must be a woman who has made a significant contribution to girls and women in sport in her state. </w:t>
      </w:r>
    </w:p>
    <w:p w14:paraId="364C6A64" w14:textId="77777777" w:rsidR="007B66E9" w:rsidRPr="008A359C" w:rsidRDefault="007B66E9" w:rsidP="007B66E9">
      <w:pPr>
        <w:spacing w:before="100" w:beforeAutospacing="1" w:after="100" w:afterAutospacing="1"/>
        <w:rPr>
          <w:rFonts w:ascii="Verdana" w:hAnsi="Verdana" w:cs="Arial"/>
          <w:color w:val="000000"/>
          <w:sz w:val="18"/>
          <w:szCs w:val="18"/>
        </w:rPr>
      </w:pPr>
      <w:r w:rsidRPr="008A359C">
        <w:rPr>
          <w:rFonts w:ascii="Verdana" w:hAnsi="Verdana"/>
          <w:b/>
          <w:sz w:val="18"/>
          <w:szCs w:val="18"/>
          <w:u w:val="single"/>
        </w:rPr>
        <w:t>Recreation Professional of the Year</w:t>
      </w:r>
      <w:r w:rsidRPr="008A359C">
        <w:rPr>
          <w:rFonts w:ascii="Verdana" w:hAnsi="Verdana" w:cs="Arial"/>
          <w:color w:val="000000"/>
          <w:sz w:val="18"/>
          <w:szCs w:val="18"/>
        </w:rPr>
        <w:t xml:space="preserve"> </w:t>
      </w:r>
    </w:p>
    <w:p w14:paraId="2C9A504D" w14:textId="77777777" w:rsidR="007B66E9" w:rsidRPr="008A359C" w:rsidRDefault="007B66E9" w:rsidP="007B66E9">
      <w:pPr>
        <w:spacing w:before="100" w:beforeAutospacing="1" w:after="100" w:afterAutospacing="1"/>
        <w:ind w:left="360"/>
        <w:rPr>
          <w:rFonts w:ascii="Verdana" w:hAnsi="Verdana" w:cs="Arial"/>
          <w:color w:val="000000"/>
          <w:sz w:val="18"/>
          <w:szCs w:val="18"/>
        </w:rPr>
      </w:pPr>
      <w:r w:rsidRPr="008A359C">
        <w:rPr>
          <w:rFonts w:ascii="Verdana" w:hAnsi="Verdana" w:cs="Arial"/>
          <w:color w:val="000000"/>
          <w:sz w:val="18"/>
          <w:szCs w:val="18"/>
        </w:rPr>
        <w:t>This award is recognized outstanding achievements and/or accomplishments in recreation programming or leadership relating to the advancement of health, wellness, fitness, or sports in schools or the community. </w:t>
      </w:r>
    </w:p>
    <w:p w14:paraId="370768DF" w14:textId="77777777" w:rsidR="007B66E9" w:rsidRPr="008A359C" w:rsidRDefault="007B66E9" w:rsidP="007B66E9">
      <w:pPr>
        <w:spacing w:before="100" w:beforeAutospacing="1" w:after="100" w:afterAutospacing="1"/>
        <w:rPr>
          <w:rFonts w:ascii="Verdana" w:hAnsi="Verdana"/>
          <w:b/>
          <w:sz w:val="18"/>
          <w:szCs w:val="18"/>
          <w:u w:val="single"/>
        </w:rPr>
      </w:pPr>
      <w:r w:rsidRPr="008A359C">
        <w:rPr>
          <w:rFonts w:ascii="Verdana" w:hAnsi="Verdana"/>
          <w:b/>
          <w:sz w:val="18"/>
          <w:szCs w:val="18"/>
          <w:u w:val="single"/>
        </w:rPr>
        <w:t>Friend of S</w:t>
      </w:r>
      <w:r>
        <w:rPr>
          <w:rFonts w:ascii="Verdana" w:hAnsi="Verdana"/>
          <w:b/>
          <w:sz w:val="18"/>
          <w:szCs w:val="18"/>
          <w:u w:val="single"/>
        </w:rPr>
        <w:t>HAPE SD</w:t>
      </w:r>
      <w:r w:rsidRPr="008A359C">
        <w:rPr>
          <w:rFonts w:ascii="Verdana" w:hAnsi="Verdana"/>
          <w:b/>
          <w:sz w:val="18"/>
          <w:szCs w:val="18"/>
          <w:u w:val="single"/>
        </w:rPr>
        <w:t xml:space="preserve"> Award</w:t>
      </w:r>
    </w:p>
    <w:p w14:paraId="324F171E" w14:textId="77777777" w:rsidR="007B66E9" w:rsidRPr="008A359C" w:rsidRDefault="007B66E9" w:rsidP="007B66E9">
      <w:pPr>
        <w:spacing w:before="100" w:beforeAutospacing="1" w:after="100" w:afterAutospacing="1"/>
        <w:ind w:left="360"/>
        <w:rPr>
          <w:rFonts w:ascii="Verdana" w:hAnsi="Verdana"/>
          <w:sz w:val="18"/>
          <w:szCs w:val="18"/>
        </w:rPr>
      </w:pPr>
      <w:r w:rsidRPr="008A359C">
        <w:rPr>
          <w:rFonts w:ascii="Verdana" w:hAnsi="Verdana"/>
          <w:sz w:val="18"/>
          <w:szCs w:val="18"/>
        </w:rPr>
        <w:t xml:space="preserve">This award is to recognize individuals who contribute to achieving the goals of </w:t>
      </w:r>
      <w:r w:rsidR="00FD705A">
        <w:rPr>
          <w:rFonts w:ascii="Verdana" w:hAnsi="Verdana"/>
          <w:sz w:val="18"/>
          <w:szCs w:val="18"/>
        </w:rPr>
        <w:t>SHAPE SD</w:t>
      </w:r>
      <w:r w:rsidRPr="008A359C">
        <w:rPr>
          <w:rFonts w:ascii="Verdana" w:hAnsi="Verdana"/>
          <w:sz w:val="18"/>
          <w:szCs w:val="18"/>
        </w:rPr>
        <w:t>. This is an excellent opportunity to publicly acknowledge the work of people who volunteer their time to our programs and who help sponsor/participate in our events.</w:t>
      </w:r>
    </w:p>
    <w:p w14:paraId="1F36A727" w14:textId="77777777" w:rsidR="007B66E9" w:rsidRDefault="007B66E9" w:rsidP="007B66E9">
      <w:pPr>
        <w:rPr>
          <w:rFonts w:ascii="Times New Roman" w:hAnsi="Times New Roman"/>
          <w:sz w:val="24"/>
          <w:szCs w:val="24"/>
        </w:rPr>
      </w:pPr>
      <w:r>
        <w:rPr>
          <w:b/>
          <w:bCs/>
          <w:color w:val="000000"/>
          <w:u w:val="single"/>
        </w:rPr>
        <w:t>Honor Award</w:t>
      </w:r>
      <w:r>
        <w:rPr>
          <w:color w:val="000000"/>
        </w:rPr>
        <w:t>: This award is to be given to members who have made outstanding contributions to the field of health, physical education, recreati</w:t>
      </w:r>
      <w:r w:rsidR="00D07B2F">
        <w:rPr>
          <w:color w:val="000000"/>
        </w:rPr>
        <w:t>on or dance in the state of South Dakota</w:t>
      </w:r>
      <w:r>
        <w:rPr>
          <w:color w:val="000000"/>
        </w:rPr>
        <w:t>.  The award shall be an engraved walnut pla</w:t>
      </w:r>
      <w:r w:rsidR="00D07B2F">
        <w:rPr>
          <w:color w:val="000000"/>
        </w:rPr>
        <w:t>que shaped like the state of South Dakota</w:t>
      </w:r>
      <w:r>
        <w:rPr>
          <w:color w:val="000000"/>
        </w:rPr>
        <w:t>.</w:t>
      </w:r>
    </w:p>
    <w:p w14:paraId="0EB74110" w14:textId="77777777" w:rsidR="007B66E9" w:rsidRDefault="007B66E9" w:rsidP="007B66E9">
      <w:pPr>
        <w:rPr>
          <w:rFonts w:ascii="Times New Roman" w:hAnsi="Times New Roman"/>
          <w:sz w:val="24"/>
          <w:szCs w:val="24"/>
        </w:rPr>
      </w:pPr>
    </w:p>
    <w:p w14:paraId="2747B7A4" w14:textId="77777777" w:rsidR="007B66E9" w:rsidRDefault="007B66E9" w:rsidP="007B66E9">
      <w:pPr>
        <w:rPr>
          <w:rFonts w:ascii="Times New Roman" w:hAnsi="Times New Roman"/>
          <w:sz w:val="24"/>
          <w:szCs w:val="24"/>
        </w:rPr>
      </w:pPr>
      <w:r>
        <w:rPr>
          <w:color w:val="000000"/>
        </w:rPr>
        <w:t xml:space="preserve">Criteria for Consideration: </w:t>
      </w:r>
    </w:p>
    <w:p w14:paraId="055CC43B" w14:textId="77777777" w:rsidR="007B66E9" w:rsidRDefault="007B66E9" w:rsidP="007B66E9">
      <w:pPr>
        <w:numPr>
          <w:ilvl w:val="0"/>
          <w:numId w:val="1"/>
        </w:numPr>
        <w:textAlignment w:val="baseline"/>
        <w:rPr>
          <w:rFonts w:eastAsia="Times New Roman"/>
          <w:color w:val="000000"/>
        </w:rPr>
      </w:pPr>
      <w:r>
        <w:rPr>
          <w:rFonts w:eastAsia="Times New Roman"/>
          <w:color w:val="000000"/>
        </w:rPr>
        <w:t>Eligibility: Candidate</w:t>
      </w:r>
      <w:r w:rsidR="00D07B2F">
        <w:rPr>
          <w:rFonts w:eastAsia="Times New Roman"/>
          <w:color w:val="000000"/>
        </w:rPr>
        <w:t xml:space="preserve"> must be a member of SHAPE SD</w:t>
      </w:r>
      <w:r>
        <w:rPr>
          <w:rFonts w:eastAsia="Times New Roman"/>
          <w:color w:val="000000"/>
        </w:rPr>
        <w:t>.</w:t>
      </w:r>
    </w:p>
    <w:p w14:paraId="52E0C102" w14:textId="77777777" w:rsidR="007B66E9" w:rsidRDefault="007B66E9" w:rsidP="007B66E9">
      <w:pPr>
        <w:numPr>
          <w:ilvl w:val="0"/>
          <w:numId w:val="1"/>
        </w:numPr>
        <w:textAlignment w:val="baseline"/>
        <w:rPr>
          <w:rFonts w:eastAsia="Times New Roman"/>
          <w:color w:val="000000"/>
        </w:rPr>
      </w:pPr>
      <w:r>
        <w:rPr>
          <w:rFonts w:eastAsia="Times New Roman"/>
          <w:color w:val="000000"/>
        </w:rPr>
        <w:t>Experience:  At least 10 years of experience as a teacher, supervisor, or administrator, or a combination of same, in the field of health, physical education, recreation, or dance.</w:t>
      </w:r>
    </w:p>
    <w:p w14:paraId="13593EB3" w14:textId="77777777" w:rsidR="007B66E9" w:rsidRDefault="007B66E9" w:rsidP="007B66E9">
      <w:pPr>
        <w:numPr>
          <w:ilvl w:val="0"/>
          <w:numId w:val="1"/>
        </w:numPr>
        <w:textAlignment w:val="baseline"/>
        <w:rPr>
          <w:rFonts w:eastAsia="Times New Roman"/>
          <w:color w:val="000000"/>
        </w:rPr>
      </w:pPr>
      <w:r>
        <w:rPr>
          <w:rFonts w:eastAsia="Times New Roman"/>
          <w:color w:val="000000"/>
        </w:rPr>
        <w:t>Professional Contributions:  At least 10 years</w:t>
      </w:r>
      <w:r w:rsidR="00D07B2F">
        <w:rPr>
          <w:rFonts w:eastAsia="Times New Roman"/>
          <w:color w:val="000000"/>
        </w:rPr>
        <w:t xml:space="preserve"> of contributions to SHAPE SD</w:t>
      </w:r>
      <w:r>
        <w:rPr>
          <w:rFonts w:eastAsia="Times New Roman"/>
          <w:color w:val="000000"/>
        </w:rPr>
        <w:t xml:space="preserve"> through distinctive leadership and meritorious service.</w:t>
      </w:r>
    </w:p>
    <w:p w14:paraId="61C70BC1" w14:textId="77777777" w:rsidR="007B66E9" w:rsidRDefault="007B66E9"/>
    <w:sectPr w:rsidR="007B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42E"/>
    <w:multiLevelType w:val="multilevel"/>
    <w:tmpl w:val="AEF8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661CD"/>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2" w15:restartNumberingAfterBreak="0">
    <w:nsid w:val="13E57BF1"/>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3" w15:restartNumberingAfterBreak="0">
    <w:nsid w:val="15296814"/>
    <w:multiLevelType w:val="hybridMultilevel"/>
    <w:tmpl w:val="2D3E0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40D4E"/>
    <w:multiLevelType w:val="multilevel"/>
    <w:tmpl w:val="4218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31127"/>
    <w:multiLevelType w:val="multilevel"/>
    <w:tmpl w:val="875A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C6F84"/>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7" w15:restartNumberingAfterBreak="0">
    <w:nsid w:val="224154A9"/>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8" w15:restartNumberingAfterBreak="0">
    <w:nsid w:val="281D1306"/>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9" w15:restartNumberingAfterBreak="0">
    <w:nsid w:val="5B587572"/>
    <w:multiLevelType w:val="multilevel"/>
    <w:tmpl w:val="F440E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142E"/>
    <w:multiLevelType w:val="hybridMultilevel"/>
    <w:tmpl w:val="CD1EA45C"/>
    <w:lvl w:ilvl="0" w:tplc="0409000F">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1" w15:restartNumberingAfterBreak="0">
    <w:nsid w:val="68E85110"/>
    <w:multiLevelType w:val="multilevel"/>
    <w:tmpl w:val="22A0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3C529F"/>
    <w:multiLevelType w:val="hybridMultilevel"/>
    <w:tmpl w:val="BC14F8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AA45D25"/>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14" w15:restartNumberingAfterBreak="0">
    <w:nsid w:val="7AC817D0"/>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15" w15:restartNumberingAfterBreak="0">
    <w:nsid w:val="7BD44C44"/>
    <w:multiLevelType w:val="singleLevel"/>
    <w:tmpl w:val="862247D4"/>
    <w:lvl w:ilvl="0">
      <w:start w:val="1"/>
      <w:numFmt w:val="bullet"/>
      <w:lvlText w:val=""/>
      <w:lvlJc w:val="left"/>
      <w:pPr>
        <w:tabs>
          <w:tab w:val="num" w:pos="360"/>
        </w:tabs>
        <w:ind w:left="360" w:hanging="360"/>
      </w:pPr>
      <w:rPr>
        <w:rFonts w:ascii="Webdings" w:hAnsi="Webdings" w:hint="default"/>
        <w:sz w:val="16"/>
      </w:rPr>
    </w:lvl>
  </w:abstractNum>
  <w:abstractNum w:abstractNumId="16" w15:restartNumberingAfterBreak="0">
    <w:nsid w:val="7C1D44C2"/>
    <w:multiLevelType w:val="multilevel"/>
    <w:tmpl w:val="140C6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8057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537929">
    <w:abstractNumId w:val="15"/>
  </w:num>
  <w:num w:numId="3" w16cid:durableId="1987859721">
    <w:abstractNumId w:val="6"/>
  </w:num>
  <w:num w:numId="4" w16cid:durableId="550770602">
    <w:abstractNumId w:val="13"/>
  </w:num>
  <w:num w:numId="5" w16cid:durableId="1363241831">
    <w:abstractNumId w:val="7"/>
  </w:num>
  <w:num w:numId="6" w16cid:durableId="1869836445">
    <w:abstractNumId w:val="8"/>
  </w:num>
  <w:num w:numId="7" w16cid:durableId="57485519">
    <w:abstractNumId w:val="14"/>
  </w:num>
  <w:num w:numId="8" w16cid:durableId="926840132">
    <w:abstractNumId w:val="1"/>
  </w:num>
  <w:num w:numId="9" w16cid:durableId="1364549137">
    <w:abstractNumId w:val="2"/>
  </w:num>
  <w:num w:numId="10" w16cid:durableId="130365351">
    <w:abstractNumId w:val="0"/>
  </w:num>
  <w:num w:numId="11" w16cid:durableId="841286075">
    <w:abstractNumId w:val="11"/>
  </w:num>
  <w:num w:numId="12" w16cid:durableId="1087770489">
    <w:abstractNumId w:val="4"/>
  </w:num>
  <w:num w:numId="13" w16cid:durableId="1741826966">
    <w:abstractNumId w:val="9"/>
  </w:num>
  <w:num w:numId="14" w16cid:durableId="118761755">
    <w:abstractNumId w:val="10"/>
  </w:num>
  <w:num w:numId="15" w16cid:durableId="1650599545">
    <w:abstractNumId w:val="12"/>
  </w:num>
  <w:num w:numId="16" w16cid:durableId="730034475">
    <w:abstractNumId w:val="3"/>
  </w:num>
  <w:num w:numId="17" w16cid:durableId="1097167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91"/>
    <w:rsid w:val="000E4E05"/>
    <w:rsid w:val="00265E7C"/>
    <w:rsid w:val="004C2122"/>
    <w:rsid w:val="007B66E9"/>
    <w:rsid w:val="0088209B"/>
    <w:rsid w:val="008B3A91"/>
    <w:rsid w:val="00967001"/>
    <w:rsid w:val="00D07B2F"/>
    <w:rsid w:val="00F93BC2"/>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0153"/>
  <w15:chartTrackingRefBased/>
  <w15:docId w15:val="{320845D2-7D35-4C0F-BD27-B72426E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E9"/>
    <w:pPr>
      <w:spacing w:after="0" w:line="240" w:lineRule="auto"/>
    </w:pPr>
    <w:rPr>
      <w:rFonts w:ascii="Calibri" w:hAnsi="Calibri" w:cs="Times New Roman"/>
    </w:rPr>
  </w:style>
  <w:style w:type="paragraph" w:styleId="Heading1">
    <w:name w:val="heading 1"/>
    <w:basedOn w:val="Normal"/>
    <w:next w:val="Normal"/>
    <w:link w:val="Heading1Char"/>
    <w:qFormat/>
    <w:rsid w:val="007B66E9"/>
    <w:pPr>
      <w:keepNext/>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6E9"/>
    <w:rPr>
      <w:rFonts w:ascii="Times New Roman" w:eastAsia="Times New Roman" w:hAnsi="Times New Roman" w:cs="Times New Roman"/>
      <w:b/>
      <w:sz w:val="20"/>
      <w:szCs w:val="20"/>
    </w:rPr>
  </w:style>
  <w:style w:type="character" w:styleId="Strong">
    <w:name w:val="Strong"/>
    <w:qFormat/>
    <w:rsid w:val="007B66E9"/>
    <w:rPr>
      <w:b/>
      <w:bCs/>
    </w:rPr>
  </w:style>
  <w:style w:type="paragraph" w:styleId="NormalWeb">
    <w:name w:val="Normal (Web)"/>
    <w:basedOn w:val="Normal"/>
    <w:rsid w:val="007B66E9"/>
    <w:pPr>
      <w:spacing w:before="100" w:beforeAutospacing="1" w:after="100" w:afterAutospacing="1"/>
    </w:pPr>
    <w:rPr>
      <w:rFonts w:ascii="Times New Roman" w:eastAsia="Times New Roman" w:hAnsi="Times New Roman"/>
      <w:sz w:val="18"/>
      <w:szCs w:val="18"/>
    </w:rPr>
  </w:style>
  <w:style w:type="character" w:styleId="Hyperlink">
    <w:name w:val="Hyperlink"/>
    <w:basedOn w:val="DefaultParagraphFont"/>
    <w:uiPriority w:val="99"/>
    <w:unhideWhenUsed/>
    <w:rsid w:val="007B66E9"/>
    <w:rPr>
      <w:color w:val="0563C1" w:themeColor="hyperlink"/>
      <w:u w:val="single"/>
    </w:rPr>
  </w:style>
  <w:style w:type="paragraph" w:styleId="BalloonText">
    <w:name w:val="Balloon Text"/>
    <w:basedOn w:val="Normal"/>
    <w:link w:val="BalloonTextChar"/>
    <w:uiPriority w:val="99"/>
    <w:semiHidden/>
    <w:unhideWhenUsed/>
    <w:rsid w:val="00F93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Tracy</dc:creator>
  <cp:keywords/>
  <dc:description/>
  <cp:lastModifiedBy>Nelson, Tracy</cp:lastModifiedBy>
  <cp:revision>3</cp:revision>
  <cp:lastPrinted>2016-08-30T23:16:00Z</cp:lastPrinted>
  <dcterms:created xsi:type="dcterms:W3CDTF">2019-08-27T19:34:00Z</dcterms:created>
  <dcterms:modified xsi:type="dcterms:W3CDTF">2023-10-05T20:49:00Z</dcterms:modified>
</cp:coreProperties>
</file>